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is high—rent and housing</w:t>
      </w:r>
    </w:p>
    <w:p>
      <w:pPr>
        <w:spacing w:after="80"/>
      </w:pPr>
      <w:r>
        <w:rPr>
          <w:b/>
          <w:i w:val="0"/>
          <w:smallCaps w:val="0"/>
          <w:strike w:val="0"/>
          <w:sz w:val="26"/>
          <w:u w:val="none"/>
        </w:rPr>
        <w:t xml:space="preserve">Decker 24 </w:t>
      </w:r>
      <w:r>
        <w:rPr>
          <w:b w:val="0"/>
          <w:i w:val="0"/>
          <w:smallCaps w:val="0"/>
          <w:strike w:val="0"/>
          <w:u w:val="none"/>
        </w:rPr>
        <w:t xml:space="preserve">(Christopher Decker, Professor of Economics, University of Nebraska Omaha, “Inflation is cooling, but not fast enough for the Fed: Policymakers now expect only one rate cut in 2024” 6/12/2024. Accessed 6/18/2024. </w:t>
      </w:r>
      <w:r>
        <w:rPr>
          <w:b w:val="0"/>
          <w:i w:val="0"/>
          <w:smallCaps w:val="0"/>
          <w:strike w:val="0"/>
          <w:u w:val="none"/>
        </w:rPr>
        <w:t>) wtk</w:t>
      </w:r>
    </w:p>
    <w:p>
      <w:pPr>
        <w:spacing w:after="60"/>
      </w:pPr>
      <w:r>
        <w:rPr>
          <w:b w:val="0"/>
          <w:i w:val="0"/>
          <w:smallCaps w:val="0"/>
          <w:strike w:val="0"/>
          <w:u w:val="none"/>
        </w:rPr>
        <w:t xml:space="preserve">Why has </w:t>
      </w:r>
      <w:r>
        <w:rPr>
          <w:b/>
          <w:i w:val="0"/>
          <w:smallCaps w:val="0"/>
          <w:strike w:val="0"/>
          <w:sz w:val="22"/>
          <w:highlight w:val="cyan"/>
          <w:u w:val="single"/>
        </w:rPr>
        <w:t>inflation stayed above</w:t>
      </w:r>
      <w:r>
        <w:rPr>
          <w:b/>
          <w:i w:val="0"/>
          <w:smallCaps w:val="0"/>
          <w:strike w:val="0"/>
          <w:sz w:val="22"/>
          <w:u w:val="single"/>
        </w:rPr>
        <w:t xml:space="preserve"> the Federal Reserve’s </w:t>
      </w:r>
      <w:r>
        <w:rPr>
          <w:b/>
          <w:i w:val="0"/>
          <w:smallCaps w:val="0"/>
          <w:strike w:val="0"/>
          <w:sz w:val="22"/>
          <w:highlight w:val="cyan"/>
          <w:u w:val="single"/>
        </w:rPr>
        <w:t>2%</w:t>
      </w:r>
      <w:r>
        <w:rPr>
          <w:b/>
          <w:i w:val="0"/>
          <w:smallCaps w:val="0"/>
          <w:strike w:val="0"/>
          <w:sz w:val="22"/>
          <w:u w:val="single"/>
        </w:rPr>
        <w:t xml:space="preserve"> target for so long</w:t>
      </w:r>
      <w:r>
        <w:rPr>
          <w:b w:val="0"/>
          <w:i w:val="0"/>
          <w:smallCaps w:val="0"/>
          <w:strike w:val="0"/>
          <w:u w:val="none"/>
        </w:rPr>
        <w:t>?</w:t>
      </w:r>
    </w:p>
    <w:p>
      <w:pPr>
        <w:spacing w:after="60"/>
      </w:pPr>
      <w:r>
        <w:rPr>
          <w:b/>
          <w:i w:val="0"/>
          <w:smallCaps w:val="0"/>
          <w:strike w:val="0"/>
          <w:sz w:val="22"/>
          <w:highlight w:val="cyan"/>
          <w:u w:val="single"/>
        </w:rPr>
        <w:t>Housing and rents are major reasons</w:t>
      </w:r>
      <w:r>
        <w:rPr>
          <w:b w:val="0"/>
          <w:i w:val="0"/>
          <w:smallCaps w:val="0"/>
          <w:strike w:val="0"/>
          <w:u w:val="none"/>
        </w:rPr>
        <w:t xml:space="preserve"> inflation has stayed above 2%. </w:t>
      </w:r>
      <w:r>
        <w:rPr>
          <w:b/>
          <w:i w:val="0"/>
          <w:smallCaps w:val="0"/>
          <w:strike w:val="0"/>
          <w:sz w:val="22"/>
          <w:u w:val="single"/>
        </w:rPr>
        <w:t>Rental prices are up due to higher construction and maintenance</w:t>
      </w:r>
      <w:r>
        <w:rPr>
          <w:b w:val="0"/>
          <w:i w:val="0"/>
          <w:smallCaps w:val="0"/>
          <w:strike w:val="0"/>
          <w:u w:val="none"/>
        </w:rPr>
        <w:t xml:space="preserve"> costs, as well as strong demand from people priced out of homeownership. </w:t>
      </w:r>
      <w:r>
        <w:rPr>
          <w:b/>
          <w:i w:val="0"/>
          <w:smallCaps w:val="0"/>
          <w:strike w:val="0"/>
          <w:sz w:val="22"/>
          <w:u w:val="single"/>
        </w:rPr>
        <w:t>Home prices and mortgage rates remain high</w:t>
      </w:r>
      <w:r>
        <w:rPr>
          <w:b w:val="0"/>
          <w:i w:val="0"/>
          <w:smallCaps w:val="0"/>
          <w:strike w:val="0"/>
          <w:u w:val="none"/>
        </w:rPr>
        <w:t>, making home purchases difficult, particularly for first-time homebuyers.</w:t>
      </w:r>
    </w:p>
    <w:p>
      <w:pPr>
        <w:spacing w:after="60"/>
      </w:pPr>
      <w:r>
        <w:rPr>
          <w:b w:val="0"/>
          <w:i w:val="0"/>
          <w:smallCaps w:val="0"/>
          <w:strike w:val="0"/>
          <w:u w:val="none"/>
        </w:rPr>
        <w:t>The Fed held interest rates steady today, and indicated it would likely cut rates one time in 2024. But just three months ago, policymakers were mulling three rate cuts this year. What changed?</w:t>
      </w:r>
    </w:p>
    <w:p>
      <w:pPr>
        <w:spacing w:after="60"/>
      </w:pPr>
      <w:r>
        <w:rPr>
          <w:b w:val="0"/>
          <w:i w:val="0"/>
          <w:smallCaps w:val="0"/>
          <w:strike w:val="0"/>
          <w:u w:val="none"/>
        </w:rPr>
        <w:t>The Fed is very data-driven, and when the data changes, the Fed changes course.</w:t>
      </w:r>
    </w:p>
    <w:p>
      <w:pPr>
        <w:spacing w:after="60"/>
      </w:pPr>
      <w:r>
        <w:rPr>
          <w:b w:val="0"/>
          <w:i w:val="0"/>
          <w:smallCaps w:val="0"/>
          <w:strike w:val="0"/>
          <w:u w:val="none"/>
        </w:rPr>
        <w:t xml:space="preserve">It’s important to remember that </w:t>
      </w:r>
      <w:r>
        <w:rPr>
          <w:b/>
          <w:i w:val="0"/>
          <w:smallCaps w:val="0"/>
          <w:strike w:val="0"/>
          <w:sz w:val="22"/>
          <w:highlight w:val="cyan"/>
          <w:u w:val="single"/>
        </w:rPr>
        <w:t>the Fed has hiked rates more than 10 times since March 2022</w:t>
      </w:r>
      <w:r>
        <w:rPr>
          <w:b w:val="0"/>
          <w:i w:val="0"/>
          <w:smallCaps w:val="0"/>
          <w:strike w:val="0"/>
          <w:u w:val="none"/>
        </w:rPr>
        <w:t xml:space="preserve">. This was done in an effort to slow economic growth and thereby rein in inflation. I think a lot of </w:t>
      </w:r>
      <w:r>
        <w:rPr>
          <w:b/>
          <w:i w:val="0"/>
          <w:smallCaps w:val="0"/>
          <w:strike w:val="0"/>
          <w:sz w:val="22"/>
          <w:highlight w:val="cyan"/>
          <w:u w:val="single"/>
        </w:rPr>
        <w:t>policymakers thought that would push the inflation rate down more rapidly</w:t>
      </w:r>
      <w:r>
        <w:rPr>
          <w:b w:val="0"/>
          <w:i w:val="0"/>
          <w:smallCaps w:val="0"/>
          <w:strike w:val="0"/>
          <w:u w:val="none"/>
        </w:rPr>
        <w:t xml:space="preserve"> than it did. Instead, job growth remained stronger than expected.</w:t>
      </w:r>
    </w:p>
    <w:p>
      <w:pPr>
        <w:spacing w:after="60"/>
      </w:pPr>
      <w:r>
        <w:rPr>
          <w:b w:val="0"/>
          <w:i w:val="0"/>
          <w:smallCaps w:val="0"/>
          <w:strike w:val="0"/>
          <w:u w:val="none"/>
        </w:rPr>
        <w:t xml:space="preserve">In many ways, </w:t>
      </w:r>
      <w:r>
        <w:rPr>
          <w:b/>
          <w:i w:val="0"/>
          <w:smallCaps w:val="0"/>
          <w:strike w:val="0"/>
          <w:sz w:val="22"/>
          <w:highlight w:val="cyan"/>
          <w:u w:val="single"/>
        </w:rPr>
        <w:t>the labor market is still working through COVID-related disruptions</w:t>
      </w:r>
      <w:r>
        <w:rPr>
          <w:b w:val="0"/>
          <w:i w:val="0"/>
          <w:smallCaps w:val="0"/>
          <w:strike w:val="0"/>
          <w:u w:val="none"/>
        </w:rPr>
        <w:t>. Many workers gradually reentered the workforce. Therefore, production could increase to meet demand for goods and services. This meant that there was room for the economy to grow even with slightly higher inflation.</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