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Economic fundamentals are too strong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Levin 24</w:t>
      </w:r>
      <w:r>
        <w:rPr>
          <w:b w:val="0"/>
          <w:i w:val="0"/>
          <w:smallCaps w:val="0"/>
          <w:strike w:val="0"/>
          <w:u w:val="none"/>
        </w:rPr>
        <w:t xml:space="preserve"> (Jonathan Levin, columnist focused on US markets and economics. “The US Economy’s Resilience Is Now Undeniable” 3/29/2024. Accessed 6/18/2024. </w:t>
      </w:r>
      <w:r>
        <w:rPr>
          <w:b w:val="0"/>
          <w:i w:val="0"/>
          <w:smallCaps w:val="0"/>
          <w:strike w:val="0"/>
          <w:u w:val="none"/>
        </w:rPr>
        <w:t>) wtk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Reasonable people can disagree about</w:t>
      </w:r>
      <w:r>
        <w:rPr>
          <w:b/>
          <w:i w:val="0"/>
          <w:smallCaps w:val="0"/>
          <w:strike w:val="0"/>
          <w:sz w:val="22"/>
          <w:u w:val="single"/>
        </w:rPr>
        <w:t xml:space="preserve"> whether 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disinflation</w:t>
      </w:r>
      <w:r>
        <w:rPr>
          <w:b/>
          <w:i w:val="0"/>
          <w:smallCaps w:val="0"/>
          <w:strike w:val="0"/>
          <w:sz w:val="22"/>
          <w:u w:val="single"/>
        </w:rPr>
        <w:t xml:space="preserve"> is</w:t>
      </w:r>
      <w:r>
        <w:rPr>
          <w:b w:val="0"/>
          <w:i w:val="0"/>
          <w:smallCaps w:val="0"/>
          <w:strike w:val="0"/>
          <w:u w:val="none"/>
        </w:rPr>
        <w:t xml:space="preserve"> actually </w:t>
      </w:r>
      <w:r>
        <w:rPr>
          <w:b/>
          <w:i w:val="0"/>
          <w:smallCaps w:val="0"/>
          <w:strike w:val="0"/>
          <w:sz w:val="22"/>
          <w:u w:val="single"/>
        </w:rPr>
        <w:t>stalling</w:t>
      </w:r>
      <w:r>
        <w:rPr>
          <w:b w:val="0"/>
          <w:i w:val="0"/>
          <w:smallCaps w:val="0"/>
          <w:strike w:val="0"/>
          <w:u w:val="none"/>
        </w:rPr>
        <w:t xml:space="preserve"> and what it might mean for Federal Reserve monetary policy. </w:t>
      </w:r>
      <w:r>
        <w:rPr>
          <w:b/>
          <w:i w:val="0"/>
          <w:smallCaps w:val="0"/>
          <w:strike w:val="0"/>
          <w:sz w:val="22"/>
          <w:u w:val="single"/>
        </w:rPr>
        <w:t xml:space="preserve">But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it’s getting much harder to deny the underlying strength of the economy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suggesting central bankers can afford to wait before reducing benchmark interest rates.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New data Friday from the Bureau of Economic Analysis showed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even after adjusting for inflation, personal spending climbed 0.4% in February</w:t>
      </w:r>
      <w:r>
        <w:rPr>
          <w:b w:val="0"/>
          <w:i w:val="0"/>
          <w:smallCaps w:val="0"/>
          <w:strike w:val="0"/>
          <w:u w:val="none"/>
        </w:rPr>
        <w:t xml:space="preserve">, comfortably exceeding the median estimate of economists surveyed by Bloomberg for a 0.1% increase. A day earlier, separate reports showed that </w:t>
      </w:r>
      <w:r>
        <w:rPr>
          <w:b/>
          <w:i w:val="0"/>
          <w:smallCaps w:val="0"/>
          <w:strike w:val="0"/>
          <w:sz w:val="22"/>
          <w:u w:val="single"/>
        </w:rPr>
        <w:t>consumer sentiment increased to the highest since July 2021,</w:t>
      </w:r>
      <w:r>
        <w:rPr>
          <w:b w:val="0"/>
          <w:i w:val="0"/>
          <w:smallCaps w:val="0"/>
          <w:strike w:val="0"/>
          <w:u w:val="none"/>
        </w:rPr>
        <w:t xml:space="preserve"> weekly initial jobless claims fell and pending home sales bounced back in February from a decline in Januar</w:t>
      </w:r>
      <w:r>
        <w:rPr>
          <w:b w:val="0"/>
          <w:i w:val="0"/>
          <w:smallCaps w:val="0"/>
          <w:strike w:val="0"/>
          <w:u w:val="none"/>
        </w:rPr>
        <w:t>y.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In an economy that has consistently outperformed and is constantly being scoured for cracks,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it’s hard to find any faults in the latest data.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