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 xml:space="preserve">The fact that each of these leaders </w:t>
      </w:r>
      <w:r>
        <w:rPr>
          <w:b/>
          <w:i w:val="0"/>
          <w:smallCaps w:val="0"/>
          <w:strike w:val="0"/>
          <w:sz w:val="24"/>
          <w:u w:val="single"/>
        </w:rPr>
        <w:t>miscalculated badly</w:t>
      </w:r>
      <w:r>
        <w:rPr>
          <w:b/>
          <w:i w:val="0"/>
          <w:smallCaps w:val="0"/>
          <w:strike w:val="0"/>
          <w:u w:val="single"/>
        </w:rPr>
        <w:t xml:space="preserve"> does not alter the </w:t>
      </w:r>
      <w:r>
        <w:rPr>
          <w:b/>
          <w:i w:val="0"/>
          <w:smallCaps w:val="0"/>
          <w:strike w:val="0"/>
          <w:sz w:val="24"/>
          <w:u w:val="single"/>
        </w:rPr>
        <w:t>main point</w:t>
      </w:r>
      <w:r>
        <w:rPr>
          <w:b/>
          <w:i w:val="0"/>
          <w:smallCaps w:val="0"/>
          <w:strike w:val="0"/>
          <w:u w:val="single"/>
        </w:rPr>
        <w:t xml:space="preserve">: </w:t>
      </w:r>
      <w:r>
        <w:rPr>
          <w:b/>
          <w:i w:val="0"/>
          <w:smallCaps w:val="0"/>
          <w:strike w:val="0"/>
          <w:sz w:val="24"/>
          <w:u w:val="single"/>
        </w:rPr>
        <w:t>No matter</w:t>
      </w:r>
      <w:r>
        <w:rPr>
          <w:b/>
          <w:i w:val="0"/>
          <w:smallCaps w:val="0"/>
          <w:strike w:val="0"/>
          <w:u w:val="single"/>
        </w:rPr>
        <w:t xml:space="preserve"> what a country’s </w:t>
      </w:r>
      <w:r>
        <w:rPr>
          <w:b/>
          <w:i w:val="0"/>
          <w:smallCaps w:val="0"/>
          <w:strike w:val="0"/>
          <w:sz w:val="24"/>
          <w:u w:val="single"/>
        </w:rPr>
        <w:t>economic condition</w:t>
      </w:r>
      <w:r>
        <w:rPr>
          <w:b/>
          <w:i w:val="0"/>
          <w:smallCaps w:val="0"/>
          <w:strike w:val="0"/>
          <w:u w:val="single"/>
        </w:rPr>
        <w:t xml:space="preserve"> might be, its leaders </w:t>
      </w:r>
      <w:r>
        <w:rPr>
          <w:b/>
          <w:i w:val="0"/>
          <w:smallCaps w:val="0"/>
          <w:strike w:val="0"/>
          <w:sz w:val="24"/>
          <w:u w:val="single"/>
        </w:rPr>
        <w:t>will not go to war</w:t>
      </w:r>
      <w:r>
        <w:rPr>
          <w:b/>
          <w:i w:val="0"/>
          <w:smallCaps w:val="0"/>
          <w:strike w:val="0"/>
          <w:u w:val="single"/>
        </w:rPr>
        <w:t xml:space="preserve"> unless they think they can do so </w:t>
      </w:r>
      <w:r>
        <w:rPr>
          <w:b/>
          <w:i w:val="0"/>
          <w:smallCaps w:val="0"/>
          <w:strike w:val="0"/>
          <w:sz w:val="24"/>
          <w:u w:val="single"/>
        </w:rPr>
        <w:t>quickly, cheaply</w:t>
      </w:r>
      <w:r>
        <w:rPr>
          <w:b/>
          <w:i w:val="0"/>
          <w:smallCaps w:val="0"/>
          <w:strike w:val="0"/>
          <w:u w:val="single"/>
        </w:rPr>
        <w:t xml:space="preserve">, and with a </w:t>
      </w:r>
      <w:r>
        <w:rPr>
          <w:b/>
          <w:i w:val="0"/>
          <w:smallCaps w:val="0"/>
          <w:strike w:val="0"/>
          <w:sz w:val="24"/>
          <w:u w:val="single"/>
        </w:rPr>
        <w:t>reasonable probability of success</w:t>
      </w:r>
      <w:r>
        <w:rPr>
          <w:b w:val="0"/>
          <w:i w:val="0"/>
          <w:smallCaps w:val="0"/>
          <w:strike w:val="0"/>
          <w:u w:val="none"/>
        </w:rPr>
        <w:t xml:space="preserve">. </w:t>
      </w:r>
    </w:p>
    <w:p>
      <w:pPr>
        <w:spacing w:after="80"/>
      </w:pPr>
      <w:r>
        <w:rPr>
          <w:b w:val="0"/>
          <w:i w:val="0"/>
          <w:smallCaps w:val="0"/>
          <w:strike w:val="0"/>
          <w:u w:val="none"/>
        </w:rPr>
        <w:t xml:space="preserve">Third, and most important, </w:t>
      </w:r>
      <w:r>
        <w:rPr>
          <w:b/>
          <w:i w:val="0"/>
          <w:smallCaps w:val="0"/>
          <w:strike w:val="0"/>
          <w:highlight w:val="cyan"/>
          <w:u w:val="single"/>
        </w:rPr>
        <w:t>the</w:t>
      </w:r>
      <w:r>
        <w:rPr>
          <w:b/>
          <w:i w:val="0"/>
          <w:smallCaps w:val="0"/>
          <w:strike w:val="0"/>
          <w:u w:val="single"/>
        </w:rPr>
        <w:t xml:space="preserve"> primary </w:t>
      </w:r>
      <w:r>
        <w:rPr>
          <w:b/>
          <w:i w:val="0"/>
          <w:smallCaps w:val="0"/>
          <w:strike w:val="0"/>
          <w:sz w:val="24"/>
          <w:highlight w:val="cyan"/>
          <w:u w:val="single"/>
        </w:rPr>
        <w:t>motivation</w:t>
      </w:r>
      <w:r>
        <w:rPr>
          <w:b/>
          <w:i w:val="0"/>
          <w:smallCaps w:val="0"/>
          <w:strike w:val="0"/>
          <w:highlight w:val="cyan"/>
          <w:u w:val="single"/>
        </w:rPr>
        <w:t xml:space="preserve"> for</w:t>
      </w:r>
      <w:r>
        <w:rPr>
          <w:b/>
          <w:i w:val="0"/>
          <w:smallCaps w:val="0"/>
          <w:strike w:val="0"/>
          <w:u w:val="single"/>
        </w:rPr>
        <w:t xml:space="preserve"> most </w:t>
      </w:r>
      <w:r>
        <w:rPr>
          <w:b/>
          <w:i w:val="0"/>
          <w:smallCaps w:val="0"/>
          <w:strike w:val="0"/>
          <w:highlight w:val="cyan"/>
          <w:u w:val="single"/>
        </w:rPr>
        <w:t>wars is</w:t>
      </w:r>
      <w:r>
        <w:rPr>
          <w:b/>
          <w:i w:val="0"/>
          <w:smallCaps w:val="0"/>
          <w:strike w:val="0"/>
          <w:u w:val="single"/>
        </w:rPr>
        <w:t xml:space="preserve"> the desire for </w:t>
      </w:r>
      <w:r>
        <w:rPr>
          <w:b/>
          <w:i w:val="0"/>
          <w:smallCaps w:val="0"/>
          <w:strike w:val="0"/>
          <w:sz w:val="24"/>
          <w:highlight w:val="cyan"/>
          <w:u w:val="single"/>
        </w:rPr>
        <w:t>security</w:t>
      </w:r>
      <w:r>
        <w:rPr>
          <w:b/>
          <w:i w:val="0"/>
          <w:smallCaps w:val="0"/>
          <w:strike w:val="0"/>
          <w:u w:val="single"/>
        </w:rPr>
        <w:t xml:space="preserve">, </w:t>
      </w:r>
      <w:r>
        <w:rPr>
          <w:b/>
          <w:i w:val="0"/>
          <w:smallCaps w:val="0"/>
          <w:strike w:val="0"/>
          <w:highlight w:val="cyan"/>
          <w:u w:val="single"/>
        </w:rPr>
        <w:t xml:space="preserve">not </w:t>
      </w:r>
      <w:r>
        <w:rPr>
          <w:b/>
          <w:i w:val="0"/>
          <w:smallCaps w:val="0"/>
          <w:strike w:val="0"/>
          <w:sz w:val="24"/>
          <w:highlight w:val="cyan"/>
          <w:u w:val="single"/>
        </w:rPr>
        <w:t>economic gain</w:t>
      </w:r>
      <w:r>
        <w:rPr>
          <w:b w:val="0"/>
          <w:i w:val="0"/>
          <w:smallCaps w:val="0"/>
          <w:strike w:val="0"/>
          <w:u w:val="none"/>
        </w:rPr>
        <w:t>. For this reason, the odds of war increase when states believe the long-term balance of power may be shifting against them, when they are convinced that adversaries are unalterably hostile and cannot be accommodated, and when they are confident they can reverse the unfavorable trends and establish a secure position if they act now. The historian A.J.P. Taylor once observed that “</w:t>
      </w:r>
      <w:r>
        <w:rPr>
          <w:b/>
          <w:i w:val="0"/>
          <w:smallCaps w:val="0"/>
          <w:strike w:val="0"/>
          <w:sz w:val="24"/>
          <w:u w:val="single"/>
        </w:rPr>
        <w:t>every war</w:t>
      </w:r>
      <w:r>
        <w:rPr>
          <w:b/>
          <w:i w:val="0"/>
          <w:smallCaps w:val="0"/>
          <w:strike w:val="0"/>
          <w:u w:val="single"/>
        </w:rPr>
        <w:t xml:space="preserve"> between </w:t>
      </w:r>
      <w:r>
        <w:rPr>
          <w:b/>
          <w:i w:val="0"/>
          <w:smallCaps w:val="0"/>
          <w:strike w:val="0"/>
          <w:sz w:val="24"/>
          <w:u w:val="single"/>
        </w:rPr>
        <w:t>Great Powers</w:t>
      </w:r>
      <w:r>
        <w:rPr>
          <w:b w:val="0"/>
          <w:i w:val="0"/>
          <w:smallCaps w:val="0"/>
          <w:strike w:val="0"/>
          <w:u w:val="none"/>
        </w:rPr>
        <w:t xml:space="preserve"> [between 1848 and 1918] … </w:t>
      </w:r>
      <w:r>
        <w:rPr>
          <w:b/>
          <w:i w:val="0"/>
          <w:smallCaps w:val="0"/>
          <w:strike w:val="0"/>
          <w:u w:val="single"/>
        </w:rPr>
        <w:t xml:space="preserve">started as a </w:t>
      </w:r>
      <w:r>
        <w:rPr>
          <w:b/>
          <w:i w:val="0"/>
          <w:smallCaps w:val="0"/>
          <w:strike w:val="0"/>
          <w:sz w:val="24"/>
          <w:u w:val="single"/>
        </w:rPr>
        <w:t>preventive</w:t>
      </w:r>
      <w:r>
        <w:rPr>
          <w:b/>
          <w:i w:val="0"/>
          <w:smallCaps w:val="0"/>
          <w:strike w:val="0"/>
          <w:u w:val="single"/>
        </w:rPr>
        <w:t xml:space="preserve"> war, not as a </w:t>
      </w:r>
      <w:r>
        <w:rPr>
          <w:b/>
          <w:i w:val="0"/>
          <w:smallCaps w:val="0"/>
          <w:strike w:val="0"/>
          <w:sz w:val="24"/>
          <w:u w:val="single"/>
        </w:rPr>
        <w:t>war of conquest</w:t>
      </w:r>
      <w:r>
        <w:rPr>
          <w:b w:val="0"/>
          <w:i w:val="0"/>
          <w:smallCaps w:val="0"/>
          <w:strike w:val="0"/>
          <w:u w:val="none"/>
        </w:rPr>
        <w:t xml:space="preserve">,” and </w:t>
      </w:r>
      <w:r>
        <w:rPr>
          <w:b/>
          <w:i w:val="0"/>
          <w:smallCaps w:val="0"/>
          <w:strike w:val="0"/>
          <w:u w:val="single"/>
        </w:rPr>
        <w:t xml:space="preserve">that </w:t>
      </w:r>
      <w:r>
        <w:rPr>
          <w:b/>
          <w:i w:val="0"/>
          <w:smallCaps w:val="0"/>
          <w:strike w:val="0"/>
          <w:sz w:val="24"/>
          <w:u w:val="single"/>
        </w:rPr>
        <w:t>remains true</w:t>
      </w:r>
      <w:r>
        <w:rPr>
          <w:b w:val="0"/>
          <w:i w:val="0"/>
          <w:smallCaps w:val="0"/>
          <w:strike w:val="0"/>
          <w:u w:val="none"/>
        </w:rPr>
        <w:t xml:space="preserve"> of most wars fought since then. </w:t>
      </w:r>
    </w:p>
    <w:p>
      <w:pPr>
        <w:spacing w:after="60"/>
      </w:pPr>
      <w:r>
        <w:rPr>
          <w:b w:val="0"/>
          <w:i w:val="0"/>
          <w:smallCaps w:val="0"/>
          <w:strike w:val="0"/>
          <w:u w:val="none"/>
        </w:rPr>
        <w:t xml:space="preserve">The bottom line: </w:t>
      </w:r>
      <w:r>
        <w:rPr>
          <w:b/>
          <w:i w:val="0"/>
          <w:smallCaps w:val="0"/>
          <w:strike w:val="0"/>
          <w:sz w:val="24"/>
          <w:highlight w:val="cyan"/>
          <w:u w:val="single"/>
        </w:rPr>
        <w:t>Economic conditions</w:t>
      </w:r>
      <w:r>
        <w:rPr>
          <w:b w:val="0"/>
          <w:i w:val="0"/>
          <w:smallCaps w:val="0"/>
          <w:strike w:val="0"/>
          <w:u w:val="none"/>
        </w:rPr>
        <w:t xml:space="preserve"> (i.e., a depression) may affect the broader political environment in which decisions for war or peace are made, but they </w:t>
      </w:r>
      <w:r>
        <w:rPr>
          <w:b/>
          <w:i w:val="0"/>
          <w:smallCaps w:val="0"/>
          <w:strike w:val="0"/>
          <w:highlight w:val="cyan"/>
          <w:u w:val="single"/>
        </w:rPr>
        <w:t>are</w:t>
      </w:r>
      <w:r>
        <w:rPr>
          <w:b/>
          <w:i w:val="0"/>
          <w:smallCaps w:val="0"/>
          <w:strike w:val="0"/>
          <w:u w:val="single"/>
        </w:rPr>
        <w:t xml:space="preserve"> only </w:t>
      </w:r>
      <w:r>
        <w:rPr>
          <w:b/>
          <w:i w:val="0"/>
          <w:smallCaps w:val="0"/>
          <w:strike w:val="0"/>
          <w:sz w:val="24"/>
          <w:highlight w:val="cyan"/>
          <w:u w:val="single"/>
        </w:rPr>
        <w:t>one factor among many</w:t>
      </w:r>
      <w:r>
        <w:rPr>
          <w:b/>
          <w:i w:val="0"/>
          <w:smallCaps w:val="0"/>
          <w:strike w:val="0"/>
          <w:highlight w:val="cyan"/>
          <w:u w:val="single"/>
        </w:rPr>
        <w:t xml:space="preserve"> and </w:t>
      </w:r>
      <w:r>
        <w:rPr>
          <w:b/>
          <w:i w:val="0"/>
          <w:smallCaps w:val="0"/>
          <w:strike w:val="0"/>
          <w:sz w:val="24"/>
          <w:highlight w:val="cyan"/>
          <w:u w:val="single"/>
        </w:rPr>
        <w:t>rarely</w:t>
      </w:r>
      <w:r>
        <w:rPr>
          <w:b/>
          <w:i w:val="0"/>
          <w:smallCaps w:val="0"/>
          <w:strike w:val="0"/>
          <w:highlight w:val="cyan"/>
          <w:u w:val="single"/>
        </w:rPr>
        <w:t xml:space="preserve"> the most significant</w:t>
      </w:r>
      <w:r>
        <w:rPr>
          <w:b w:val="0"/>
          <w:i w:val="0"/>
          <w:smallCaps w:val="0"/>
          <w:strike w:val="0"/>
          <w:u w:val="none"/>
        </w:rPr>
        <w:t xml:space="preserve">. Even if the COVID-19 pandemic has large, lasting, and negative effects on the world economy—as seems quite likely—it is not likely to affect the probability of war very much, especially in the short term.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