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Effective state-federal balance that </w:t>
      </w:r>
      <w:r>
        <w:rPr>
          <w:b/>
          <w:i w:val="0"/>
          <w:smallCaps w:val="0"/>
          <w:strike w:val="0"/>
          <w:sz w:val="24"/>
          <w:u w:val="single"/>
        </w:rPr>
        <w:t>empowers</w:t>
      </w:r>
      <w:r>
        <w:rPr>
          <w:b/>
          <w:i w:val="0"/>
          <w:smallCaps w:val="0"/>
          <w:strike w:val="0"/>
          <w:sz w:val="24"/>
          <w:u w:val="none"/>
        </w:rPr>
        <w:t xml:space="preserve"> local governance is key to solve </w:t>
      </w:r>
      <w:r>
        <w:rPr>
          <w:b/>
          <w:i w:val="0"/>
          <w:smallCaps w:val="0"/>
          <w:strike w:val="0"/>
          <w:sz w:val="24"/>
          <w:u w:val="single"/>
        </w:rPr>
        <w:t>warming</w:t>
      </w:r>
      <w:r>
        <w:rPr>
          <w:b/>
          <w:i w:val="0"/>
          <w:smallCaps w:val="0"/>
          <w:strike w:val="0"/>
          <w:sz w:val="24"/>
          <w:u w:val="none"/>
        </w:rPr>
        <w:t xml:space="preserve">---particularly as </w:t>
      </w:r>
      <w:r>
        <w:rPr>
          <w:b/>
          <w:i w:val="0"/>
          <w:smallCaps w:val="0"/>
          <w:strike w:val="0"/>
          <w:sz w:val="24"/>
          <w:u w:val="single"/>
        </w:rPr>
        <w:t>federal</w:t>
      </w:r>
      <w:r>
        <w:rPr>
          <w:b/>
          <w:i w:val="0"/>
          <w:smallCaps w:val="0"/>
          <w:strike w:val="0"/>
          <w:sz w:val="24"/>
          <w:u w:val="none"/>
        </w:rPr>
        <w:t xml:space="preserve"> power oscillates between Biden and Trump </w:t>
      </w:r>
    </w:p>
    <w:p>
      <w:pPr>
        <w:spacing w:after="80"/>
      </w:pPr>
      <w:r>
        <w:rPr>
          <w:b w:val="0"/>
          <w:i w:val="0"/>
          <w:smallCaps w:val="0"/>
          <w:strike w:val="0"/>
          <w:sz w:val="20"/>
          <w:u w:val="none"/>
        </w:rPr>
        <w:t xml:space="preserve">Carley </w:t>
      </w:r>
      <w:r>
        <w:rPr>
          <w:b/>
          <w:i w:val="0"/>
          <w:smallCaps w:val="0"/>
          <w:strike w:val="0"/>
          <w:sz w:val="24"/>
          <w:u w:val="none"/>
        </w:rPr>
        <w:t>Weted</w:t>
      </w:r>
      <w:r>
        <w:rPr>
          <w:b/>
          <w:i w:val="0"/>
          <w:smallCaps w:val="0"/>
          <w:strike w:val="0"/>
          <w:sz w:val="24"/>
          <w:u w:val="none"/>
        </w:rPr>
        <w:t xml:space="preserve"> 21</w:t>
      </w:r>
      <w:r>
        <w:rPr>
          <w:b w:val="0"/>
          <w:i w:val="0"/>
          <w:smallCaps w:val="0"/>
          <w:strike w:val="0"/>
          <w:sz w:val="20"/>
          <w:u w:val="none"/>
        </w:rPr>
        <w:t xml:space="preserve">, Ph.D. candidate in the Department of Public Administration and Policy at American University, 5/7/21, “Does Environmental Policy “Need” the Federal </w:t>
      </w:r>
      <w:r>
        <w:rPr>
          <w:b w:val="0"/>
          <w:i w:val="0"/>
          <w:smallCaps w:val="0"/>
          <w:strike w:val="0"/>
          <w:sz w:val="20"/>
          <w:u w:val="none"/>
        </w:rPr>
        <w:t>Government?,</w:t>
      </w:r>
      <w:r>
        <w:rPr>
          <w:b w:val="0"/>
          <w:i w:val="0"/>
          <w:smallCaps w:val="0"/>
          <w:strike w:val="0"/>
          <w:sz w:val="20"/>
          <w:u w:val="none"/>
        </w:rPr>
        <w:t xml:space="preserve">” </w:t>
      </w:r>
      <w:r>
        <w:rPr>
          <w:b w:val="0"/>
          <w:i w:val="0"/>
          <w:smallCaps w:val="0"/>
          <w:strike w:val="0"/>
          <w:sz w:val="20"/>
          <w:u w:val="none"/>
        </w:rPr>
        <w:t>https://medium.com/3streams/does-environmental-policy-need-the-federal-government-21abcd8fe970</w:t>
      </w:r>
      <w:r>
        <w:rPr>
          <w:b w:val="0"/>
          <w:i w:val="0"/>
          <w:smallCaps w:val="0"/>
          <w:strike w:val="0"/>
          <w:sz w:val="20"/>
          <w:u w:val="none"/>
        </w:rPr>
        <w:t xml:space="preserve"> /</w:t>
      </w:r>
      <w:r>
        <w:rPr>
          <w:b w:val="0"/>
          <w:i w:val="0"/>
          <w:smallCaps w:val="0"/>
          <w:strike w:val="0"/>
          <w:sz w:val="20"/>
          <w:u w:val="none"/>
        </w:rPr>
        <w:t>jpb</w:t>
      </w:r>
      <w:r>
        <w:rPr>
          <w:b w:val="0"/>
          <w:i w:val="0"/>
          <w:smallCaps w:val="0"/>
          <w:strike w:val="0"/>
          <w:sz w:val="20"/>
          <w:u w:val="none"/>
        </w:rPr>
        <w:t xml:space="preserve"> </w:t>
      </w:r>
    </w:p>
    <w:p>
      <w:pPr>
        <w:spacing w:after="60"/>
      </w:pPr>
      <w:r>
        <w:rPr>
          <w:b w:val="0"/>
          <w:i w:val="0"/>
          <w:smallCaps w:val="0"/>
          <w:strike w:val="0"/>
          <w:sz w:val="20"/>
          <w:u w:val="single"/>
        </w:rPr>
        <w:t xml:space="preserve">Environmental policy in the </w:t>
      </w:r>
      <w:r>
        <w:rPr>
          <w:b w:val="0"/>
          <w:i w:val="0"/>
          <w:smallCaps w:val="0"/>
          <w:strike w:val="0"/>
          <w:sz w:val="20"/>
          <w:u w:val="single"/>
        </w:rPr>
        <w:t>U</w:t>
      </w:r>
      <w:r>
        <w:rPr>
          <w:b w:val="0"/>
          <w:i w:val="0"/>
          <w:smallCaps w:val="0"/>
          <w:strike w:val="0"/>
          <w:sz w:val="16"/>
          <w:u w:val="none"/>
        </w:rPr>
        <w:t xml:space="preserve">nited </w:t>
      </w:r>
      <w:r>
        <w:rPr>
          <w:b w:val="0"/>
          <w:i w:val="0"/>
          <w:smallCaps w:val="0"/>
          <w:strike w:val="0"/>
          <w:sz w:val="20"/>
          <w:u w:val="single"/>
        </w:rPr>
        <w:t>S</w:t>
      </w:r>
      <w:r>
        <w:rPr>
          <w:b w:val="0"/>
          <w:i w:val="0"/>
          <w:smallCaps w:val="0"/>
          <w:strike w:val="0"/>
          <w:sz w:val="16"/>
          <w:u w:val="none"/>
        </w:rPr>
        <w:t xml:space="preserve">tates </w:t>
      </w:r>
      <w:r>
        <w:rPr>
          <w:b w:val="0"/>
          <w:i w:val="0"/>
          <w:smallCaps w:val="0"/>
          <w:strike w:val="0"/>
          <w:sz w:val="20"/>
          <w:u w:val="single"/>
        </w:rPr>
        <w:t>is developed within a federal system</w:t>
      </w:r>
      <w:r>
        <w:rPr>
          <w:b w:val="0"/>
          <w:i w:val="0"/>
          <w:smallCaps w:val="0"/>
          <w:strike w:val="0"/>
          <w:sz w:val="16"/>
          <w:u w:val="none"/>
        </w:rPr>
        <w:t xml:space="preserve"> — but what type of federalism do we experience today? There are a variety names that have defined environmental federalism over time: cooperative federalism, with clear lines of authority (and shared goals) and the more technical sounding conjoint federalism, with power sharing and overlapping roles (Welborn 1988). Newer terms suggest more contentious relationships: contested federalism (Conlan 2014) and disruptive federalism in which there are conflicts over goals, policy instability, and overt institutional and political conflicts (Fallon 2017).</w:t>
      </w:r>
    </w:p>
    <w:p>
      <w:pPr>
        <w:spacing w:after="60"/>
      </w:pPr>
      <w:r>
        <w:rPr>
          <w:b w:val="0"/>
          <w:i w:val="0"/>
          <w:smallCaps w:val="0"/>
          <w:strike w:val="0"/>
          <w:sz w:val="16"/>
          <w:u w:val="none"/>
        </w:rPr>
        <w:t>The transition from the Obama to Trump administrations brought problems of environmental federalism into clear focus. My recent article with Daniel Fiorino highlights the four main challenges of environmental federalism and analyzes a continuum of control upon which policy issues fall. We conclude by discussing the ways in which the environment “needs” Washington, DC and warn of the risks of too much devolution.</w:t>
      </w:r>
    </w:p>
    <w:p>
      <w:pPr>
        <w:spacing w:after="60"/>
      </w:pPr>
      <w:r>
        <w:rPr>
          <w:b w:val="0"/>
          <w:i w:val="0"/>
          <w:smallCaps w:val="0"/>
          <w:strike w:val="0"/>
          <w:sz w:val="20"/>
          <w:u w:val="single"/>
        </w:rPr>
        <w:t>As we</w:t>
      </w:r>
      <w:r>
        <w:rPr>
          <w:b w:val="0"/>
          <w:i w:val="0"/>
          <w:smallCaps w:val="0"/>
          <w:strike w:val="0"/>
          <w:sz w:val="16"/>
          <w:u w:val="none"/>
        </w:rPr>
        <w:t xml:space="preserve"> see </w:t>
      </w:r>
      <w:r>
        <w:rPr>
          <w:b w:val="0"/>
          <w:i w:val="0"/>
          <w:smallCaps w:val="0"/>
          <w:strike w:val="0"/>
          <w:sz w:val="20"/>
          <w:u w:val="single"/>
        </w:rPr>
        <w:t xml:space="preserve">the transition </w:t>
      </w:r>
      <w:r>
        <w:rPr>
          <w:b w:val="0"/>
          <w:i w:val="0"/>
          <w:smallCaps w:val="0"/>
          <w:strike w:val="0"/>
          <w:sz w:val="20"/>
          <w:highlight w:val="cyan"/>
          <w:u w:val="single"/>
        </w:rPr>
        <w:t>from</w:t>
      </w:r>
      <w:r>
        <w:rPr>
          <w:b w:val="0"/>
          <w:i w:val="0"/>
          <w:smallCaps w:val="0"/>
          <w:strike w:val="0"/>
          <w:sz w:val="16"/>
          <w:u w:val="none"/>
        </w:rPr>
        <w:t xml:space="preserve"> the </w:t>
      </w:r>
      <w:r>
        <w:rPr>
          <w:b w:val="0"/>
          <w:i w:val="0"/>
          <w:smallCaps w:val="0"/>
          <w:strike w:val="0"/>
          <w:sz w:val="20"/>
          <w:highlight w:val="cyan"/>
          <w:u w:val="single"/>
        </w:rPr>
        <w:t>Trump to Biden</w:t>
      </w:r>
      <w:r>
        <w:rPr>
          <w:b w:val="0"/>
          <w:i w:val="0"/>
          <w:smallCaps w:val="0"/>
          <w:strike w:val="0"/>
          <w:sz w:val="16"/>
          <w:u w:val="none"/>
        </w:rPr>
        <w:t xml:space="preserve"> administrations, </w:t>
      </w:r>
      <w:r>
        <w:rPr>
          <w:b w:val="0"/>
          <w:i w:val="0"/>
          <w:smallCaps w:val="0"/>
          <w:strike w:val="0"/>
          <w:sz w:val="20"/>
          <w:u w:val="single"/>
        </w:rPr>
        <w:t xml:space="preserve">it should be </w:t>
      </w:r>
      <w:r>
        <w:rPr>
          <w:b w:val="0"/>
          <w:i w:val="0"/>
          <w:smallCaps w:val="0"/>
          <w:strike w:val="0"/>
          <w:sz w:val="20"/>
          <w:u w:val="single"/>
        </w:rPr>
        <w:t>with caution</w:t>
      </w:r>
      <w:r>
        <w:rPr>
          <w:b w:val="0"/>
          <w:i w:val="0"/>
          <w:smallCaps w:val="0"/>
          <w:strike w:val="0"/>
          <w:sz w:val="20"/>
          <w:u w:val="single"/>
        </w:rPr>
        <w:t xml:space="preserve"> that</w:t>
      </w:r>
      <w:r>
        <w:rPr>
          <w:b w:val="0"/>
          <w:i w:val="0"/>
          <w:smallCaps w:val="0"/>
          <w:strike w:val="0"/>
          <w:sz w:val="16"/>
          <w:u w:val="none"/>
        </w:rPr>
        <w:t xml:space="preserve"> the </w:t>
      </w:r>
      <w:r>
        <w:rPr>
          <w:b w:val="0"/>
          <w:i w:val="0"/>
          <w:smallCaps w:val="0"/>
          <w:strike w:val="0"/>
          <w:sz w:val="20"/>
          <w:highlight w:val="cyan"/>
          <w:u w:val="single"/>
        </w:rPr>
        <w:t>partnerships remain</w:t>
      </w:r>
      <w:r>
        <w:rPr>
          <w:b w:val="0"/>
          <w:i w:val="0"/>
          <w:smallCaps w:val="0"/>
          <w:strike w:val="0"/>
          <w:sz w:val="20"/>
          <w:u w:val="single"/>
        </w:rPr>
        <w:t xml:space="preserve">, and </w:t>
      </w:r>
      <w:r>
        <w:rPr>
          <w:b w:val="0"/>
          <w:i w:val="0"/>
          <w:smallCaps w:val="0"/>
          <w:strike w:val="0"/>
          <w:sz w:val="20"/>
          <w:highlight w:val="cyan"/>
          <w:u w:val="single"/>
        </w:rPr>
        <w:t>coop</w:t>
      </w:r>
      <w:r>
        <w:rPr>
          <w:b w:val="0"/>
          <w:i w:val="0"/>
          <w:smallCaps w:val="0"/>
          <w:strike w:val="0"/>
          <w:sz w:val="20"/>
          <w:u w:val="single"/>
        </w:rPr>
        <w:t xml:space="preserve">eration </w:t>
      </w:r>
      <w:r>
        <w:rPr>
          <w:b w:val="0"/>
          <w:i w:val="0"/>
          <w:smallCaps w:val="0"/>
          <w:strike w:val="0"/>
          <w:sz w:val="20"/>
          <w:highlight w:val="cyan"/>
          <w:u w:val="single"/>
        </w:rPr>
        <w:t>begins again</w:t>
      </w:r>
      <w:r>
        <w:rPr>
          <w:b w:val="0"/>
          <w:i w:val="0"/>
          <w:smallCaps w:val="0"/>
          <w:strike w:val="0"/>
          <w:sz w:val="20"/>
          <w:u w:val="single"/>
        </w:rPr>
        <w:t>. There is theoretical rationale for having overlapping levels of authority in environmental policy</w:t>
      </w:r>
      <w:r>
        <w:rPr>
          <w:b w:val="0"/>
          <w:i w:val="0"/>
          <w:smallCaps w:val="0"/>
          <w:strike w:val="0"/>
          <w:sz w:val="16"/>
          <w:u w:val="none"/>
        </w:rPr>
        <w:t xml:space="preserve"> — </w:t>
      </w:r>
      <w:r>
        <w:rPr>
          <w:b w:val="0"/>
          <w:i w:val="0"/>
          <w:smallCaps w:val="0"/>
          <w:strike w:val="0"/>
          <w:sz w:val="20"/>
          <w:u w:val="single"/>
        </w:rPr>
        <w:t>federal</w:t>
      </w:r>
      <w:r>
        <w:rPr>
          <w:b w:val="0"/>
          <w:i w:val="0"/>
          <w:smallCaps w:val="0"/>
          <w:strike w:val="0"/>
          <w:sz w:val="16"/>
          <w:u w:val="none"/>
        </w:rPr>
        <w:t xml:space="preserve"> government </w:t>
      </w:r>
      <w:r>
        <w:rPr>
          <w:b w:val="0"/>
          <w:i w:val="0"/>
          <w:smallCaps w:val="0"/>
          <w:strike w:val="0"/>
          <w:sz w:val="20"/>
          <w:u w:val="single"/>
        </w:rPr>
        <w:t>involvement is justified for</w:t>
      </w:r>
      <w:r>
        <w:rPr>
          <w:b w:val="0"/>
          <w:i w:val="0"/>
          <w:smallCaps w:val="0"/>
          <w:strike w:val="0"/>
          <w:sz w:val="16"/>
          <w:u w:val="none"/>
        </w:rPr>
        <w:t xml:space="preserve"> reasons including pollution spillover management, </w:t>
      </w:r>
      <w:r>
        <w:rPr>
          <w:b w:val="0"/>
          <w:i w:val="0"/>
          <w:smallCaps w:val="0"/>
          <w:strike w:val="0"/>
          <w:sz w:val="20"/>
          <w:u w:val="single"/>
        </w:rPr>
        <w:t>mitigating the “race to the bottom</w:t>
      </w:r>
      <w:r>
        <w:rPr>
          <w:b w:val="0"/>
          <w:i w:val="0"/>
          <w:smallCaps w:val="0"/>
          <w:strike w:val="0"/>
          <w:sz w:val="16"/>
          <w:u w:val="none"/>
        </w:rPr>
        <w:t xml:space="preserve">”, and the pursuit of economies of scale. The </w:t>
      </w:r>
      <w:r>
        <w:rPr>
          <w:b w:val="0"/>
          <w:i w:val="0"/>
          <w:smallCaps w:val="0"/>
          <w:strike w:val="0"/>
          <w:sz w:val="20"/>
          <w:highlight w:val="cyan"/>
          <w:u w:val="single"/>
        </w:rPr>
        <w:t>state empowerment</w:t>
      </w:r>
      <w:r>
        <w:rPr>
          <w:b w:val="0"/>
          <w:i w:val="0"/>
          <w:smallCaps w:val="0"/>
          <w:strike w:val="0"/>
          <w:sz w:val="16"/>
          <w:u w:val="none"/>
        </w:rPr>
        <w:t xml:space="preserve"> that comes with federalism </w:t>
      </w:r>
      <w:r>
        <w:rPr>
          <w:b w:val="0"/>
          <w:i w:val="0"/>
          <w:smallCaps w:val="0"/>
          <w:strike w:val="0"/>
          <w:sz w:val="20"/>
          <w:highlight w:val="cyan"/>
          <w:u w:val="single"/>
        </w:rPr>
        <w:t>is justified in</w:t>
      </w:r>
      <w:r>
        <w:rPr>
          <w:b w:val="0"/>
          <w:i w:val="0"/>
          <w:smallCaps w:val="0"/>
          <w:strike w:val="0"/>
          <w:sz w:val="20"/>
          <w:u w:val="single"/>
        </w:rPr>
        <w:t xml:space="preserve"> their </w:t>
      </w:r>
      <w:r>
        <w:rPr>
          <w:b w:val="0"/>
          <w:i w:val="0"/>
          <w:smallCaps w:val="0"/>
          <w:strike w:val="0"/>
          <w:sz w:val="20"/>
          <w:highlight w:val="cyan"/>
          <w:u w:val="single"/>
        </w:rPr>
        <w:t>understanding</w:t>
      </w:r>
      <w:r>
        <w:rPr>
          <w:b w:val="0"/>
          <w:i w:val="0"/>
          <w:smallCaps w:val="0"/>
          <w:strike w:val="0"/>
          <w:sz w:val="20"/>
          <w:u w:val="single"/>
        </w:rPr>
        <w:t xml:space="preserve"> of </w:t>
      </w:r>
      <w:r>
        <w:rPr>
          <w:b w:val="0"/>
          <w:i w:val="0"/>
          <w:smallCaps w:val="0"/>
          <w:strike w:val="0"/>
          <w:sz w:val="20"/>
          <w:highlight w:val="cyan"/>
          <w:u w:val="single"/>
        </w:rPr>
        <w:t>local perspectives</w:t>
      </w:r>
      <w:r>
        <w:rPr>
          <w:b w:val="0"/>
          <w:i w:val="0"/>
          <w:smallCaps w:val="0"/>
          <w:strike w:val="0"/>
          <w:sz w:val="20"/>
          <w:u w:val="single"/>
        </w:rPr>
        <w:t xml:space="preserve"> along </w:t>
      </w:r>
      <w:r>
        <w:rPr>
          <w:b w:val="0"/>
          <w:i w:val="0"/>
          <w:smallCaps w:val="0"/>
          <w:strike w:val="0"/>
          <w:sz w:val="20"/>
          <w:highlight w:val="cyan"/>
          <w:u w:val="single"/>
        </w:rPr>
        <w:t>with</w:t>
      </w:r>
      <w:r>
        <w:rPr>
          <w:b w:val="0"/>
          <w:i w:val="0"/>
          <w:smallCaps w:val="0"/>
          <w:strike w:val="0"/>
          <w:sz w:val="16"/>
          <w:u w:val="none"/>
        </w:rPr>
        <w:t xml:space="preserve"> the </w:t>
      </w:r>
      <w:r>
        <w:rPr>
          <w:b w:val="0"/>
          <w:i w:val="0"/>
          <w:smallCaps w:val="0"/>
          <w:strike w:val="0"/>
          <w:sz w:val="20"/>
          <w:highlight w:val="cyan"/>
          <w:u w:val="single"/>
        </w:rPr>
        <w:t>on-the-ground implementation</w:t>
      </w:r>
      <w:r>
        <w:rPr>
          <w:b w:val="0"/>
          <w:i w:val="0"/>
          <w:smallCaps w:val="0"/>
          <w:strike w:val="0"/>
          <w:sz w:val="16"/>
          <w:u w:val="none"/>
        </w:rPr>
        <w:t xml:space="preserve"> capacities.</w:t>
      </w:r>
    </w:p>
    <w:p>
      <w:pPr>
        <w:spacing w:after="60"/>
      </w:pPr>
      <w:r>
        <w:rPr>
          <w:b w:val="0"/>
          <w:i w:val="0"/>
          <w:smallCaps w:val="0"/>
          <w:strike w:val="0"/>
          <w:sz w:val="16"/>
          <w:u w:val="none"/>
        </w:rPr>
        <w:t>Four trends challenge the old model of cooperative federalism and have increased over the last few decades. A polarization of environmental politics within Congress and the public, increasingly divergent policy preferences among the states, erosion in federal funding, and federal policy instability.</w:t>
      </w:r>
    </w:p>
    <w:p>
      <w:pPr>
        <w:spacing w:after="60"/>
      </w:pPr>
      <w:r>
        <w:rPr>
          <w:b w:val="0"/>
          <w:i w:val="0"/>
          <w:smallCaps w:val="0"/>
          <w:strike w:val="0"/>
          <w:sz w:val="20"/>
          <w:u w:val="single"/>
        </w:rPr>
        <w:t>Attitudes toward environmental issues and the roles of government evolve</w:t>
      </w:r>
      <w:r>
        <w:rPr>
          <w:b w:val="0"/>
          <w:i w:val="0"/>
          <w:smallCaps w:val="0"/>
          <w:strike w:val="0"/>
          <w:sz w:val="16"/>
          <w:u w:val="none"/>
        </w:rPr>
        <w:t xml:space="preserve"> as problems and politics change. Some issues require national response, yet </w:t>
      </w:r>
      <w:r>
        <w:rPr>
          <w:b w:val="0"/>
          <w:i w:val="0"/>
          <w:smallCaps w:val="0"/>
          <w:strike w:val="0"/>
          <w:sz w:val="20"/>
          <w:highlight w:val="cyan"/>
          <w:u w:val="single"/>
        </w:rPr>
        <w:t>lawmakers</w:t>
      </w:r>
      <w:r>
        <w:rPr>
          <w:b w:val="0"/>
          <w:i w:val="0"/>
          <w:smallCaps w:val="0"/>
          <w:strike w:val="0"/>
          <w:sz w:val="20"/>
          <w:u w:val="single"/>
        </w:rPr>
        <w:t xml:space="preserve"> have </w:t>
      </w:r>
      <w:r>
        <w:rPr>
          <w:b w:val="0"/>
          <w:i w:val="0"/>
          <w:smallCaps w:val="0"/>
          <w:strike w:val="0"/>
          <w:sz w:val="20"/>
          <w:highlight w:val="cyan"/>
          <w:u w:val="single"/>
        </w:rPr>
        <w:t>rested</w:t>
      </w:r>
      <w:r>
        <w:rPr>
          <w:b w:val="0"/>
          <w:i w:val="0"/>
          <w:smallCaps w:val="0"/>
          <w:strike w:val="0"/>
          <w:sz w:val="20"/>
          <w:u w:val="single"/>
        </w:rPr>
        <w:t xml:space="preserve"> the </w:t>
      </w:r>
      <w:r>
        <w:rPr>
          <w:b w:val="0"/>
          <w:i w:val="0"/>
          <w:smallCaps w:val="0"/>
          <w:strike w:val="0"/>
          <w:sz w:val="20"/>
          <w:highlight w:val="cyan"/>
          <w:u w:val="single"/>
        </w:rPr>
        <w:t>power with state</w:t>
      </w:r>
      <w:r>
        <w:rPr>
          <w:b w:val="0"/>
          <w:i w:val="0"/>
          <w:smallCaps w:val="0"/>
          <w:strike w:val="0"/>
          <w:sz w:val="20"/>
          <w:u w:val="single"/>
        </w:rPr>
        <w:t xml:space="preserve"> and local </w:t>
      </w:r>
      <w:r>
        <w:rPr>
          <w:b w:val="0"/>
          <w:i w:val="0"/>
          <w:smallCaps w:val="0"/>
          <w:strike w:val="0"/>
          <w:sz w:val="20"/>
          <w:highlight w:val="cyan"/>
          <w:u w:val="single"/>
        </w:rPr>
        <w:t>governments</w:t>
      </w:r>
      <w:r>
        <w:rPr>
          <w:b w:val="0"/>
          <w:i w:val="0"/>
          <w:smallCaps w:val="0"/>
          <w:strike w:val="0"/>
          <w:sz w:val="20"/>
          <w:u w:val="single"/>
        </w:rPr>
        <w:t xml:space="preserve"> in many instances</w:t>
      </w:r>
      <w:r>
        <w:rPr>
          <w:b w:val="0"/>
          <w:i w:val="0"/>
          <w:smallCaps w:val="0"/>
          <w:strike w:val="0"/>
          <w:sz w:val="16"/>
          <w:u w:val="none"/>
        </w:rPr>
        <w:t xml:space="preserve">. Political constraints can make higher level in collection action more difficult. Polls show that </w:t>
      </w:r>
      <w:r>
        <w:rPr>
          <w:b w:val="0"/>
          <w:i w:val="0"/>
          <w:smallCaps w:val="0"/>
          <w:strike w:val="0"/>
          <w:sz w:val="20"/>
          <w:u w:val="single"/>
        </w:rPr>
        <w:t xml:space="preserve">the </w:t>
      </w:r>
      <w:r>
        <w:rPr>
          <w:b w:val="0"/>
          <w:i w:val="0"/>
          <w:smallCaps w:val="0"/>
          <w:strike w:val="0"/>
          <w:sz w:val="20"/>
          <w:highlight w:val="cyan"/>
          <w:u w:val="single"/>
        </w:rPr>
        <w:t xml:space="preserve">environment is </w:t>
      </w:r>
      <w:r>
        <w:rPr>
          <w:b w:val="0"/>
          <w:i w:val="0"/>
          <w:smallCaps w:val="0"/>
          <w:strike w:val="0"/>
          <w:sz w:val="20"/>
          <w:highlight w:val="cyan"/>
          <w:u w:val="single"/>
        </w:rPr>
        <w:t>among the most divisive issues</w:t>
      </w:r>
      <w:r>
        <w:rPr>
          <w:b w:val="0"/>
          <w:i w:val="0"/>
          <w:smallCaps w:val="0"/>
          <w:strike w:val="0"/>
          <w:sz w:val="16"/>
          <w:u w:val="none"/>
        </w:rPr>
        <w:t xml:space="preserve">. And </w:t>
      </w:r>
      <w:r>
        <w:rPr>
          <w:b w:val="0"/>
          <w:i w:val="0"/>
          <w:smallCaps w:val="0"/>
          <w:strike w:val="0"/>
          <w:sz w:val="20"/>
          <w:u w:val="single"/>
        </w:rPr>
        <w:t>with polarization rising, agencies are increasingly limited in their ability to act</w:t>
      </w:r>
      <w:r>
        <w:rPr>
          <w:b w:val="0"/>
          <w:i w:val="0"/>
          <w:smallCaps w:val="0"/>
          <w:strike w:val="0"/>
          <w:sz w:val="16"/>
          <w:u w:val="none"/>
        </w:rPr>
        <w:t xml:space="preserve"> in the public’s best interest.</w:t>
      </w:r>
    </w:p>
    <w:p>
      <w:pPr>
        <w:spacing w:after="60"/>
      </w:pPr>
      <w:r>
        <w:rPr>
          <w:b w:val="0"/>
          <w:i w:val="0"/>
          <w:smallCaps w:val="0"/>
          <w:strike w:val="0"/>
          <w:sz w:val="16"/>
          <w:u w:val="none"/>
        </w:rPr>
        <w:t xml:space="preserve">There are scenarios for </w:t>
      </w:r>
      <w:r>
        <w:rPr>
          <w:b w:val="0"/>
          <w:i w:val="0"/>
          <w:smallCaps w:val="0"/>
          <w:strike w:val="0"/>
          <w:sz w:val="20"/>
          <w:u w:val="single"/>
        </w:rPr>
        <w:t xml:space="preserve">the </w:t>
      </w:r>
      <w:r>
        <w:rPr>
          <w:b w:val="0"/>
          <w:i w:val="0"/>
          <w:smallCaps w:val="0"/>
          <w:strike w:val="0"/>
          <w:sz w:val="20"/>
          <w:highlight w:val="cyan"/>
          <w:u w:val="single"/>
        </w:rPr>
        <w:t>future</w:t>
      </w:r>
      <w:r>
        <w:rPr>
          <w:b w:val="0"/>
          <w:i w:val="0"/>
          <w:smallCaps w:val="0"/>
          <w:strike w:val="0"/>
          <w:sz w:val="20"/>
          <w:u w:val="single"/>
        </w:rPr>
        <w:t xml:space="preserve"> of </w:t>
      </w:r>
      <w:r>
        <w:rPr>
          <w:b w:val="0"/>
          <w:i w:val="0"/>
          <w:smallCaps w:val="0"/>
          <w:strike w:val="0"/>
          <w:sz w:val="20"/>
          <w:highlight w:val="cyan"/>
          <w:u w:val="single"/>
        </w:rPr>
        <w:t>environmental federalism</w:t>
      </w:r>
      <w:r>
        <w:rPr>
          <w:b w:val="0"/>
          <w:i w:val="0"/>
          <w:smallCaps w:val="0"/>
          <w:strike w:val="0"/>
          <w:sz w:val="16"/>
          <w:u w:val="none"/>
        </w:rPr>
        <w:t xml:space="preserve"> that </w:t>
      </w:r>
      <w:r>
        <w:rPr>
          <w:b w:val="0"/>
          <w:i w:val="0"/>
          <w:smallCaps w:val="0"/>
          <w:strike w:val="0"/>
          <w:sz w:val="20"/>
          <w:highlight w:val="cyan"/>
          <w:u w:val="single"/>
        </w:rPr>
        <w:t>don’t include unrealistic extremes</w:t>
      </w:r>
      <w:r>
        <w:rPr>
          <w:b w:val="0"/>
          <w:i w:val="0"/>
          <w:smallCaps w:val="0"/>
          <w:strike w:val="0"/>
          <w:sz w:val="20"/>
          <w:highlight w:val="cyan"/>
          <w:u w:val="single"/>
        </w:rPr>
        <w:t xml:space="preserve"> like full centralization</w:t>
      </w:r>
      <w:r>
        <w:rPr>
          <w:b w:val="0"/>
          <w:i w:val="0"/>
          <w:smallCaps w:val="0"/>
          <w:strike w:val="0"/>
          <w:sz w:val="20"/>
          <w:u w:val="single"/>
        </w:rPr>
        <w:t xml:space="preserve"> of full delegation</w:t>
      </w:r>
      <w:r>
        <w:rPr>
          <w:b w:val="0"/>
          <w:i w:val="0"/>
          <w:smallCaps w:val="0"/>
          <w:strike w:val="0"/>
          <w:sz w:val="16"/>
          <w:u w:val="none"/>
        </w:rPr>
        <w:t>. A more centralized federalism would follow existing air and water pollution examples, taking control on issues like fracking and greenhouse gases, too. Another option would be to rely on further devolution — leaving more issues like emission and effluent standards to the states.</w:t>
      </w:r>
    </w:p>
    <w:p>
      <w:pPr>
        <w:spacing w:after="60"/>
      </w:pPr>
      <w:r>
        <w:rPr>
          <w:b w:val="0"/>
          <w:i w:val="0"/>
          <w:smallCaps w:val="0"/>
          <w:strike w:val="0"/>
          <w:sz w:val="20"/>
          <w:u w:val="single"/>
        </w:rPr>
        <w:t>While it is clear the environment “needs” Washington</w:t>
      </w:r>
      <w:r>
        <w:rPr>
          <w:b w:val="0"/>
          <w:i w:val="0"/>
          <w:smallCaps w:val="0"/>
          <w:strike w:val="0"/>
          <w:sz w:val="16"/>
          <w:u w:val="none"/>
        </w:rPr>
        <w:t xml:space="preserve"> (the federal government), </w:t>
      </w:r>
      <w:r>
        <w:rPr>
          <w:b w:val="0"/>
          <w:i w:val="0"/>
          <w:smallCaps w:val="0"/>
          <w:strike w:val="0"/>
          <w:sz w:val="20"/>
          <w:u w:val="single"/>
        </w:rPr>
        <w:t xml:space="preserve">it is less clear that the </w:t>
      </w:r>
      <w:r>
        <w:rPr>
          <w:b w:val="0"/>
          <w:i w:val="0"/>
          <w:smallCaps w:val="0"/>
          <w:strike w:val="0"/>
          <w:sz w:val="20"/>
          <w:u w:val="single"/>
        </w:rPr>
        <w:t>states should just be removed from environmental protection</w:t>
      </w:r>
      <w:r>
        <w:rPr>
          <w:b w:val="0"/>
          <w:i w:val="0"/>
          <w:smallCaps w:val="0"/>
          <w:strike w:val="0"/>
          <w:sz w:val="16"/>
          <w:u w:val="none"/>
        </w:rPr>
        <w:t xml:space="preserve"> as they sometimes are today. They provide critical understanding</w:t>
      </w:r>
      <w:r>
        <w:rPr>
          <w:b w:val="0"/>
          <w:i w:val="0"/>
          <w:smallCaps w:val="0"/>
          <w:strike w:val="0"/>
          <w:sz w:val="16"/>
          <w:u w:val="none"/>
        </w:rPr>
        <w:t xml:space="preserve"> of local attitudes, and issues, and </w:t>
      </w:r>
      <w:r>
        <w:rPr>
          <w:b w:val="0"/>
          <w:i w:val="0"/>
          <w:smallCaps w:val="0"/>
          <w:strike w:val="0"/>
          <w:sz w:val="16"/>
          <w:u w:val="none"/>
        </w:rPr>
        <w:t>are able to</w:t>
      </w:r>
      <w:r>
        <w:rPr>
          <w:b w:val="0"/>
          <w:i w:val="0"/>
          <w:smallCaps w:val="0"/>
          <w:strike w:val="0"/>
          <w:sz w:val="16"/>
          <w:u w:val="none"/>
        </w:rPr>
        <w:t xml:space="preserve"> strategize into a potential “race-to-the-top”. However, the nature of pollution is to spill over boundaries, and common pool resources must be protected — necessitating federal preemption.</w:t>
      </w:r>
    </w:p>
    <w:p>
      <w:pPr>
        <w:spacing w:after="60"/>
      </w:pPr>
      <w:r>
        <w:rPr>
          <w:b w:val="0"/>
          <w:i w:val="0"/>
          <w:smallCaps w:val="0"/>
          <w:strike w:val="0"/>
          <w:sz w:val="20"/>
          <w:u w:val="single"/>
        </w:rPr>
        <w:t xml:space="preserve">The </w:t>
      </w:r>
      <w:r>
        <w:rPr>
          <w:b w:val="0"/>
          <w:i w:val="0"/>
          <w:smallCaps w:val="0"/>
          <w:strike w:val="0"/>
          <w:sz w:val="20"/>
          <w:u w:val="single"/>
        </w:rPr>
        <w:t>best option</w:t>
      </w:r>
      <w:r>
        <w:rPr>
          <w:b w:val="0"/>
          <w:i w:val="0"/>
          <w:smallCaps w:val="0"/>
          <w:strike w:val="0"/>
          <w:sz w:val="16"/>
          <w:u w:val="none"/>
        </w:rPr>
        <w:t xml:space="preserve">, it seems, </w:t>
      </w:r>
      <w:r>
        <w:rPr>
          <w:b w:val="0"/>
          <w:i w:val="0"/>
          <w:smallCaps w:val="0"/>
          <w:strike w:val="0"/>
          <w:sz w:val="20"/>
          <w:u w:val="single"/>
        </w:rPr>
        <w:t xml:space="preserve">is to </w:t>
      </w:r>
      <w:r>
        <w:rPr>
          <w:b w:val="0"/>
          <w:i w:val="0"/>
          <w:smallCaps w:val="0"/>
          <w:strike w:val="0"/>
          <w:sz w:val="20"/>
          <w:highlight w:val="cyan"/>
          <w:u w:val="single"/>
        </w:rPr>
        <w:t xml:space="preserve">maintain existing </w:t>
      </w:r>
      <w:r>
        <w:rPr>
          <w:b w:val="0"/>
          <w:i w:val="0"/>
          <w:smallCaps w:val="0"/>
          <w:strike w:val="0"/>
          <w:sz w:val="20"/>
          <w:u w:val="single"/>
        </w:rPr>
        <w:t xml:space="preserve">allocations of </w:t>
      </w:r>
      <w:r>
        <w:rPr>
          <w:b w:val="0"/>
          <w:i w:val="0"/>
          <w:smallCaps w:val="0"/>
          <w:strike w:val="0"/>
          <w:sz w:val="20"/>
          <w:highlight w:val="cyan"/>
          <w:u w:val="single"/>
        </w:rPr>
        <w:t>authority</w:t>
      </w:r>
      <w:r>
        <w:rPr>
          <w:b w:val="0"/>
          <w:i w:val="0"/>
          <w:smallCaps w:val="0"/>
          <w:strike w:val="0"/>
          <w:sz w:val="20"/>
          <w:u w:val="single"/>
        </w:rPr>
        <w:t xml:space="preserve"> and attempt incremental reform</w:t>
      </w:r>
      <w:r>
        <w:rPr>
          <w:b w:val="0"/>
          <w:i w:val="0"/>
          <w:smallCaps w:val="0"/>
          <w:strike w:val="0"/>
          <w:sz w:val="16"/>
          <w:u w:val="none"/>
        </w:rPr>
        <w:t xml:space="preserve">. The </w:t>
      </w:r>
      <w:r>
        <w:rPr>
          <w:b w:val="0"/>
          <w:i w:val="0"/>
          <w:smallCaps w:val="0"/>
          <w:strike w:val="0"/>
          <w:sz w:val="20"/>
          <w:highlight w:val="cyan"/>
          <w:u w:val="single"/>
        </w:rPr>
        <w:t>federal-state</w:t>
      </w:r>
      <w:r>
        <w:rPr>
          <w:b w:val="0"/>
          <w:i w:val="0"/>
          <w:smallCaps w:val="0"/>
          <w:strike w:val="0"/>
          <w:sz w:val="20"/>
          <w:u w:val="single"/>
        </w:rPr>
        <w:t xml:space="preserve"> partnership is not as cooperative as it used to be</w:t>
      </w:r>
      <w:r>
        <w:rPr>
          <w:b w:val="0"/>
          <w:i w:val="0"/>
          <w:smallCaps w:val="0"/>
          <w:strike w:val="0"/>
          <w:sz w:val="16"/>
          <w:u w:val="none"/>
        </w:rPr>
        <w:t xml:space="preserve">. It’s </w:t>
      </w:r>
      <w:r>
        <w:rPr>
          <w:b w:val="0"/>
          <w:i w:val="0"/>
          <w:smallCaps w:val="0"/>
          <w:strike w:val="0"/>
          <w:sz w:val="16"/>
          <w:u w:val="none"/>
        </w:rPr>
        <w:t>actually sometimes</w:t>
      </w:r>
      <w:r>
        <w:rPr>
          <w:b w:val="0"/>
          <w:i w:val="0"/>
          <w:smallCaps w:val="0"/>
          <w:strike w:val="0"/>
          <w:sz w:val="16"/>
          <w:u w:val="none"/>
        </w:rPr>
        <w:t xml:space="preserve"> disruptive — </w:t>
      </w:r>
      <w:r>
        <w:rPr>
          <w:b w:val="0"/>
          <w:i w:val="0"/>
          <w:smallCaps w:val="0"/>
          <w:strike w:val="0"/>
          <w:sz w:val="20"/>
          <w:u w:val="single"/>
        </w:rPr>
        <w:t xml:space="preserve">but finding a more even-keeled </w:t>
      </w:r>
      <w:r>
        <w:rPr>
          <w:b w:val="0"/>
          <w:i w:val="0"/>
          <w:smallCaps w:val="0"/>
          <w:strike w:val="0"/>
          <w:sz w:val="20"/>
          <w:highlight w:val="cyan"/>
          <w:u w:val="single"/>
        </w:rPr>
        <w:t xml:space="preserve">balance is </w:t>
      </w:r>
      <w:r>
        <w:rPr>
          <w:b w:val="0"/>
          <w:i w:val="0"/>
          <w:smallCaps w:val="0"/>
          <w:strike w:val="0"/>
          <w:sz w:val="20"/>
          <w:highlight w:val="cyan"/>
          <w:u w:val="single"/>
        </w:rPr>
        <w:t>critical for</w:t>
      </w:r>
      <w:r>
        <w:rPr>
          <w:b w:val="0"/>
          <w:i w:val="0"/>
          <w:smallCaps w:val="0"/>
          <w:strike w:val="0"/>
          <w:sz w:val="20"/>
          <w:u w:val="single"/>
        </w:rPr>
        <w:t xml:space="preserve"> the </w:t>
      </w:r>
      <w:r>
        <w:rPr>
          <w:b w:val="0"/>
          <w:i w:val="0"/>
          <w:smallCaps w:val="0"/>
          <w:strike w:val="0"/>
          <w:sz w:val="20"/>
          <w:u w:val="single"/>
        </w:rPr>
        <w:t>future</w:t>
      </w:r>
      <w:r>
        <w:rPr>
          <w:b w:val="0"/>
          <w:i w:val="0"/>
          <w:smallCaps w:val="0"/>
          <w:strike w:val="0"/>
          <w:sz w:val="20"/>
          <w:u w:val="single"/>
        </w:rPr>
        <w:t xml:space="preserve"> of </w:t>
      </w:r>
      <w:r>
        <w:rPr>
          <w:b w:val="0"/>
          <w:i w:val="0"/>
          <w:smallCaps w:val="0"/>
          <w:strike w:val="0"/>
          <w:sz w:val="20"/>
          <w:highlight w:val="cyan"/>
          <w:u w:val="single"/>
        </w:rPr>
        <w:t>environmental protection</w:t>
      </w:r>
      <w:r>
        <w:rPr>
          <w:b w:val="0"/>
          <w:i w:val="0"/>
          <w:smallCaps w:val="0"/>
          <w:strike w:val="0"/>
          <w:sz w:val="20"/>
          <w:u w:val="single"/>
        </w:rPr>
        <w:t xml:space="preserve">. The </w:t>
      </w:r>
      <w:r>
        <w:rPr>
          <w:b w:val="0"/>
          <w:i w:val="0"/>
          <w:smallCaps w:val="0"/>
          <w:strike w:val="0"/>
          <w:sz w:val="20"/>
          <w:highlight w:val="cyan"/>
          <w:u w:val="single"/>
        </w:rPr>
        <w:t>success</w:t>
      </w:r>
      <w:r>
        <w:rPr>
          <w:b w:val="0"/>
          <w:i w:val="0"/>
          <w:smallCaps w:val="0"/>
          <w:strike w:val="0"/>
          <w:sz w:val="20"/>
          <w:u w:val="single"/>
        </w:rPr>
        <w:t xml:space="preserve"> of our system </w:t>
      </w:r>
      <w:r>
        <w:rPr>
          <w:b w:val="0"/>
          <w:i w:val="0"/>
          <w:smallCaps w:val="0"/>
          <w:strike w:val="0"/>
          <w:sz w:val="20"/>
          <w:highlight w:val="cyan"/>
          <w:u w:val="single"/>
        </w:rPr>
        <w:t>depends on a working relationship</w:t>
      </w:r>
      <w:r>
        <w:rPr>
          <w:b w:val="0"/>
          <w:i w:val="0"/>
          <w:smallCaps w:val="0"/>
          <w:strike w:val="0"/>
          <w:sz w:val="20"/>
          <w:highlight w:val="cyan"/>
          <w:u w:val="single"/>
        </w:rPr>
        <w:t xml:space="preserve"> between</w:t>
      </w:r>
      <w:r>
        <w:rPr>
          <w:b w:val="0"/>
          <w:i w:val="0"/>
          <w:smallCaps w:val="0"/>
          <w:strike w:val="0"/>
          <w:sz w:val="20"/>
          <w:u w:val="single"/>
        </w:rPr>
        <w:t xml:space="preserve"> the </w:t>
      </w:r>
      <w:r>
        <w:rPr>
          <w:b w:val="0"/>
          <w:i w:val="0"/>
          <w:smallCaps w:val="0"/>
          <w:strike w:val="0"/>
          <w:sz w:val="20"/>
          <w:highlight w:val="cyan"/>
          <w:u w:val="single"/>
        </w:rPr>
        <w:t>federal</w:t>
      </w:r>
      <w:r>
        <w:rPr>
          <w:b w:val="0"/>
          <w:i w:val="0"/>
          <w:smallCaps w:val="0"/>
          <w:strike w:val="0"/>
          <w:sz w:val="20"/>
          <w:u w:val="single"/>
        </w:rPr>
        <w:t xml:space="preserve"> government </w:t>
      </w:r>
      <w:r>
        <w:rPr>
          <w:b w:val="0"/>
          <w:i w:val="0"/>
          <w:smallCaps w:val="0"/>
          <w:strike w:val="0"/>
          <w:sz w:val="20"/>
          <w:highlight w:val="cyan"/>
          <w:u w:val="single"/>
        </w:rPr>
        <w:t>and state</w:t>
      </w:r>
      <w:r>
        <w:rPr>
          <w:b w:val="0"/>
          <w:i w:val="0"/>
          <w:smallCaps w:val="0"/>
          <w:strike w:val="0"/>
          <w:sz w:val="20"/>
          <w:u w:val="single"/>
        </w:rPr>
        <w:t xml:space="preserve"> environmental </w:t>
      </w:r>
      <w:r>
        <w:rPr>
          <w:b w:val="0"/>
          <w:i w:val="0"/>
          <w:smallCaps w:val="0"/>
          <w:strike w:val="0"/>
          <w:sz w:val="20"/>
          <w:highlight w:val="cyan"/>
          <w:u w:val="single"/>
        </w:rPr>
        <w:t>agencies</w:t>
      </w:r>
      <w:r>
        <w:rPr>
          <w:b w:val="0"/>
          <w:i w:val="0"/>
          <w:smallCaps w:val="0"/>
          <w:strike w:val="0"/>
          <w:sz w:val="16"/>
          <w:highlight w:val="cyan"/>
          <w:u w:val="none"/>
        </w:rPr>
        <w:t>.</w:t>
      </w:r>
    </w:p>
    <w:p>
      <w:pPr>
        <w:spacing w:after="60"/>
      </w:pPr>
      <w:r>
        <w:rPr>
          <w:b w:val="0"/>
          <w:i w:val="0"/>
          <w:smallCaps w:val="0"/>
          <w:strike w:val="0"/>
          <w:sz w:val="20"/>
          <w:highlight w:val="cyan"/>
          <w:u w:val="single"/>
        </w:rPr>
        <w:t xml:space="preserve">When </w:t>
      </w:r>
      <w:r>
        <w:rPr>
          <w:b w:val="0"/>
          <w:i w:val="0"/>
          <w:smallCaps w:val="0"/>
          <w:strike w:val="0"/>
          <w:sz w:val="20"/>
          <w:highlight w:val="cyan"/>
          <w:u w:val="single"/>
        </w:rPr>
        <w:t>not functioning</w:t>
      </w:r>
      <w:r>
        <w:rPr>
          <w:b w:val="0"/>
          <w:i w:val="0"/>
          <w:smallCaps w:val="0"/>
          <w:strike w:val="0"/>
          <w:sz w:val="20"/>
          <w:u w:val="single"/>
        </w:rPr>
        <w:t xml:space="preserve">, a </w:t>
      </w:r>
      <w:r>
        <w:rPr>
          <w:b w:val="0"/>
          <w:i w:val="0"/>
          <w:smallCaps w:val="0"/>
          <w:strike w:val="0"/>
          <w:sz w:val="20"/>
          <w:highlight w:val="cyan"/>
          <w:u w:val="single"/>
        </w:rPr>
        <w:t>problem arises for</w:t>
      </w:r>
      <w:r>
        <w:rPr>
          <w:b w:val="0"/>
          <w:i w:val="0"/>
          <w:smallCaps w:val="0"/>
          <w:strike w:val="0"/>
          <w:sz w:val="16"/>
          <w:u w:val="none"/>
        </w:rPr>
        <w:t xml:space="preserve"> the quality of </w:t>
      </w:r>
      <w:r>
        <w:rPr>
          <w:b w:val="0"/>
          <w:i w:val="0"/>
          <w:smallCaps w:val="0"/>
          <w:strike w:val="0"/>
          <w:sz w:val="20"/>
          <w:u w:val="single"/>
        </w:rPr>
        <w:t xml:space="preserve">environmental policy and </w:t>
      </w:r>
      <w:r>
        <w:rPr>
          <w:b w:val="0"/>
          <w:i w:val="0"/>
          <w:smallCaps w:val="0"/>
          <w:strike w:val="0"/>
          <w:sz w:val="20"/>
          <w:u w:val="single"/>
        </w:rPr>
        <w:t xml:space="preserve">big, looming issues like </w:t>
      </w:r>
      <w:r>
        <w:rPr>
          <w:b w:val="0"/>
          <w:i w:val="0"/>
          <w:smallCaps w:val="0"/>
          <w:strike w:val="0"/>
          <w:sz w:val="20"/>
          <w:highlight w:val="cyan"/>
          <w:u w:val="single"/>
        </w:rPr>
        <w:t>climate</w:t>
      </w:r>
      <w:r>
        <w:rPr>
          <w:b w:val="0"/>
          <w:i w:val="0"/>
          <w:smallCaps w:val="0"/>
          <w:strike w:val="0"/>
          <w:sz w:val="20"/>
          <w:u w:val="single"/>
        </w:rPr>
        <w:t xml:space="preserve"> change </w:t>
      </w:r>
      <w:r>
        <w:rPr>
          <w:b w:val="0"/>
          <w:i w:val="0"/>
          <w:smallCaps w:val="0"/>
          <w:strike w:val="0"/>
          <w:sz w:val="20"/>
          <w:highlight w:val="cyan"/>
          <w:u w:val="single"/>
        </w:rPr>
        <w:t>and water pollution</w:t>
      </w:r>
      <w:r>
        <w:rPr>
          <w:b w:val="0"/>
          <w:i w:val="0"/>
          <w:smallCaps w:val="0"/>
          <w:strike w:val="0"/>
          <w:sz w:val="16"/>
          <w:u w:val="none"/>
        </w:rPr>
        <w:t xml:space="preserve">. What there is a need for within environmental policy is partnerships. Yes, </w:t>
      </w:r>
      <w:r>
        <w:rPr>
          <w:b w:val="0"/>
          <w:i w:val="0"/>
          <w:smallCaps w:val="0"/>
          <w:strike w:val="0"/>
          <w:sz w:val="20"/>
          <w:u w:val="single"/>
        </w:rPr>
        <w:t xml:space="preserve">the federal government is important — and so are states. There </w:t>
      </w:r>
      <w:r>
        <w:rPr>
          <w:b w:val="0"/>
          <w:i w:val="0"/>
          <w:smallCaps w:val="0"/>
          <w:strike w:val="0"/>
          <w:sz w:val="20"/>
          <w:u w:val="single"/>
        </w:rPr>
        <w:t>has to</w:t>
      </w:r>
      <w:r>
        <w:rPr>
          <w:b w:val="0"/>
          <w:i w:val="0"/>
          <w:smallCaps w:val="0"/>
          <w:strike w:val="0"/>
          <w:sz w:val="20"/>
          <w:u w:val="single"/>
        </w:rPr>
        <w:t xml:space="preserve"> be some </w:t>
      </w:r>
      <w:r>
        <w:rPr>
          <w:b w:val="0"/>
          <w:i w:val="0"/>
          <w:smallCaps w:val="0"/>
          <w:strike w:val="0"/>
          <w:sz w:val="20"/>
          <w:u w:val="single"/>
        </w:rPr>
        <w:t>collaboration. That’s how our government</w:t>
      </w:r>
      <w:r>
        <w:rPr>
          <w:b w:val="0"/>
          <w:i w:val="0"/>
          <w:smallCaps w:val="0"/>
          <w:strike w:val="0"/>
          <w:sz w:val="16"/>
          <w:u w:val="none"/>
        </w:rPr>
        <w:t xml:space="preserve"> was designed to function and how it </w:t>
      </w:r>
      <w:r>
        <w:rPr>
          <w:b w:val="0"/>
          <w:i w:val="0"/>
          <w:smallCaps w:val="0"/>
          <w:strike w:val="0"/>
          <w:sz w:val="20"/>
          <w:u w:val="single"/>
        </w:rPr>
        <w:t>works best</w:t>
      </w:r>
      <w:r>
        <w:rPr>
          <w:b w:val="0"/>
          <w:i w:val="0"/>
          <w:smallCaps w:val="0"/>
          <w:strike w:val="0"/>
          <w:sz w:val="16"/>
          <w:u w:val="none"/>
        </w:rPr>
        <w:t>, if it’s done right. There needs to be some flexibility, some innovation and a lot of power-sharing.</w:t>
      </w:r>
    </w:p>
    <w:p>
      <w:pPr>
        <w:spacing w:after="60"/>
      </w:pPr>
      <w:r>
        <w:rPr>
          <w:b w:val="0"/>
          <w:i w:val="0"/>
          <w:smallCaps w:val="0"/>
          <w:strike w:val="0"/>
          <w:sz w:val="16"/>
          <w:u w:val="none"/>
        </w:rPr>
        <w:t xml:space="preserve">Environmental policy relies on state and federal input, but current trends challenge cooperative federalism. </w:t>
      </w:r>
      <w:r>
        <w:rPr>
          <w:b w:val="0"/>
          <w:i w:val="0"/>
          <w:smallCaps w:val="0"/>
          <w:strike w:val="0"/>
          <w:sz w:val="20"/>
          <w:u w:val="single"/>
        </w:rPr>
        <w:t xml:space="preserve">Moving forward, </w:t>
      </w:r>
      <w:r>
        <w:rPr>
          <w:b w:val="0"/>
          <w:i w:val="0"/>
          <w:smallCaps w:val="0"/>
          <w:strike w:val="0"/>
          <w:sz w:val="20"/>
          <w:u w:val="single"/>
        </w:rPr>
        <w:t>authority must be allocated intelligently, with an eye toward preserving partnerships between the states and Washington</w:t>
      </w:r>
      <w:r>
        <w:rPr>
          <w:b w:val="0"/>
          <w:i w:val="0"/>
          <w:smallCaps w:val="0"/>
          <w:strike w:val="0"/>
          <w:sz w:val="16"/>
          <w:u w:val="none"/>
        </w:rPr>
        <w:t>, DC.</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