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PTAB challenges </w:t>
      </w:r>
      <w:r>
        <w:rPr>
          <w:b/>
          <w:i w:val="0"/>
          <w:smallCaps w:val="0"/>
          <w:strike w:val="0"/>
          <w:sz w:val="24"/>
          <w:u w:val="single"/>
        </w:rPr>
        <w:t>decimate</w:t>
      </w:r>
      <w:r>
        <w:rPr>
          <w:b/>
          <w:i w:val="0"/>
          <w:smallCaps w:val="0"/>
          <w:strike w:val="0"/>
          <w:sz w:val="24"/>
          <w:u w:val="none"/>
        </w:rPr>
        <w:t xml:space="preserve"> pharma innovation.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Peter J.</w:t>
      </w:r>
      <w:r>
        <w:rPr>
          <w:b/>
          <w:i w:val="0"/>
          <w:smallCaps w:val="0"/>
          <w:strike w:val="0"/>
          <w:sz w:val="24"/>
          <w:u w:val="none"/>
        </w:rPr>
        <w:t xml:space="preserve"> Pitts</w:t>
      </w:r>
      <w:r>
        <w:rPr>
          <w:b w:val="0"/>
          <w:i w:val="0"/>
          <w:smallCaps w:val="0"/>
          <w:strike w:val="0"/>
          <w:sz w:val="20"/>
          <w:u w:val="none"/>
        </w:rPr>
        <w:t>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20</w:t>
      </w:r>
      <w:r>
        <w:rPr>
          <w:b/>
          <w:i w:val="0"/>
          <w:smallCaps w:val="0"/>
          <w:strike w:val="0"/>
          <w:sz w:val="24"/>
          <w:u w:val="none"/>
        </w:rPr>
        <w:t>15</w:t>
      </w:r>
      <w:r>
        <w:rPr>
          <w:b w:val="0"/>
          <w:i w:val="0"/>
          <w:smallCaps w:val="0"/>
          <w:strike w:val="0"/>
          <w:sz w:val="20"/>
          <w:u w:val="none"/>
        </w:rPr>
        <w:t>,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former FDA associate commissioner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president of the Center for Medicine in the Public Interest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6/10/2015, </w:t>
      </w:r>
      <w:r>
        <w:rPr>
          <w:b w:val="0"/>
          <w:i/>
          <w:smallCaps w:val="0"/>
          <w:strike w:val="0"/>
          <w:sz w:val="20"/>
          <w:u w:val="none"/>
        </w:rPr>
        <w:t>Wall Street Journal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“‘Patent Death Squads’ vs. Innovation,” </w:t>
      </w:r>
      <w:r>
        <w:rPr>
          <w:b w:val="0"/>
          <w:i w:val="0"/>
          <w:smallCaps w:val="0"/>
          <w:strike w:val="0"/>
          <w:sz w:val="20"/>
          <w:u w:val="none"/>
        </w:rPr>
        <w:t>https://www.wsj.com/articles/patent-death-squads-vs-innovation-1433978591</w:t>
      </w:r>
      <w:r>
        <w:rPr>
          <w:b w:val="0"/>
          <w:i w:val="0"/>
          <w:smallCaps w:val="0"/>
          <w:strike w:val="0"/>
          <w:sz w:val="20"/>
          <w:u w:val="none"/>
        </w:rPr>
        <w:t>, Ankit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recent months the board has overturned patents on </w:t>
      </w:r>
      <w:r>
        <w:rPr>
          <w:b w:val="0"/>
          <w:i w:val="0"/>
          <w:smallCaps w:val="0"/>
          <w:strike w:val="0"/>
          <w:sz w:val="16"/>
          <w:u w:val="none"/>
        </w:rPr>
        <w:t>a computer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memory technology, a popular videogame, and a system for monitoring car tires.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 has invalidated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least one “claim”—or part—in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almost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80% of the patents it has ruled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a study in the University of Chicago Law Review. Some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experts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Randall Rader, former chief judge at the U.S. Court of Appeals for the Federal Circuit,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referred 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300-odd administrative judges, attorneys and legal aids on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board 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“patent death squads.”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challengers have jumped at the chance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exploit the board’s lax standards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Since it began to operate in September 2012,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received more than 2,600 patent challenge requests—three times more than it expected.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Many of these </w:t>
      </w:r>
      <w:r>
        <w:rPr>
          <w:b w:val="0"/>
          <w:i w:val="0"/>
          <w:smallCaps w:val="0"/>
          <w:strike w:val="0"/>
          <w:sz w:val="20"/>
          <w:u w:val="single"/>
        </w:rPr>
        <w:t>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—such as one against </w:t>
      </w:r>
      <w:r>
        <w:rPr>
          <w:b w:val="0"/>
          <w:i w:val="0"/>
          <w:smallCaps w:val="0"/>
          <w:strike w:val="0"/>
          <w:sz w:val="16"/>
          <w:u w:val="none"/>
        </w:rPr>
        <w:t>Combigan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 eye-drop medicine that prevents blindness in patients with glaucoma—seek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overturn 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district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courts have already upheld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many other cases, the patents have also been challenged in federal courts—but courts have stayed the litigation until the PTAB has ruled.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may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invalidated without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facing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court’s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strict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standard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devastate innovation-intensive industries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Consider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ceutical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developers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which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spend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about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$51 billion a year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researching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treatments. 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less than 12%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drugs that reach clinical trials ever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make it to market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Patents give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firms the financial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incentive to fund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challenging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esearch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d</w:t>
      </w:r>
      <w:r>
        <w:rPr>
          <w:b w:val="0"/>
          <w:i w:val="0"/>
          <w:smallCaps w:val="0"/>
          <w:strike w:val="0"/>
          <w:sz w:val="20"/>
          <w:u w:val="single"/>
        </w:rPr>
        <w:t>evelopment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projects. </w:t>
      </w:r>
      <w:r>
        <w:rPr>
          <w:b w:val="0"/>
          <w:i w:val="0"/>
          <w:smallCaps w:val="0"/>
          <w:strike w:val="0"/>
          <w:sz w:val="20"/>
          <w:u w:val="single"/>
        </w:rPr>
        <w:t>In the event 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huge upfront investment results in a popular new product,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developer can recoup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sales.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 jeopardizes 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process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overturned patent means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rival companies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create knockoff products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 firms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confidence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they’ll reap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rewards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innovation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financiers have started using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PTAB to make a quick buck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Kyle Bass is a hedge-fund manager, not a pharmaceutical developer, but he recently challenged six drug patents. His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has been widely reported,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bet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drive down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patent owners’ stock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strategy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working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Early this year Mr. Bass challenged Acorda Therapeutics’ patent on </w:t>
      </w:r>
      <w:r>
        <w:rPr>
          <w:b w:val="0"/>
          <w:i w:val="0"/>
          <w:smallCaps w:val="0"/>
          <w:strike w:val="0"/>
          <w:sz w:val="16"/>
          <w:u w:val="none"/>
        </w:rPr>
        <w:t>Ampyra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medicine that uses a re-engineered bird poison to help multiple sclerosis patients walk. The claim: Medical experts would have been able to deduce the effectiveness and proper dosing of the re-engineered molecule. The </w:t>
      </w:r>
      <w:r>
        <w:rPr>
          <w:b w:val="0"/>
          <w:i w:val="0"/>
          <w:smallCaps w:val="0"/>
          <w:strike w:val="0"/>
          <w:sz w:val="20"/>
          <w:u w:val="single"/>
        </w:rPr>
        <w:t>challenge caused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company’s </w:t>
      </w:r>
      <w:r>
        <w:rPr>
          <w:b w:val="0"/>
          <w:i w:val="0"/>
          <w:smallCaps w:val="0"/>
          <w:strike w:val="0"/>
          <w:sz w:val="20"/>
          <w:u w:val="single"/>
        </w:rPr>
        <w:t>stock price to drop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almost 10%.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If hedge funds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copycats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continue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take advantage of the PTAB’s bias against patent holders,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 will choke off funding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lifesaving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medicine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Patent Trial and Appeal Board will </w:t>
      </w:r>
      <w:r>
        <w:rPr>
          <w:b w:val="0"/>
          <w:i w:val="0"/>
          <w:smallCaps w:val="0"/>
          <w:strike w:val="0"/>
          <w:sz w:val="20"/>
          <w:u w:val="single"/>
        </w:rPr>
        <w:t>make it harder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create the products that improve lives and fuel the economy.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avoid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dangerous outcome,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Congress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to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reform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PTAB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that it operates under the same standards as a regular court. 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