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Big pharma hates the PTAB.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Moss and </w:t>
      </w:r>
      <w:r>
        <w:rPr>
          <w:b/>
          <w:i w:val="0"/>
          <w:smallCaps w:val="0"/>
          <w:strike w:val="0"/>
          <w:sz w:val="24"/>
          <w:u w:val="none"/>
        </w:rPr>
        <w:t>Iyawemi</w:t>
      </w:r>
      <w:r>
        <w:rPr>
          <w:b/>
          <w:i w:val="0"/>
          <w:smallCaps w:val="0"/>
          <w:strike w:val="0"/>
          <w:sz w:val="24"/>
          <w:u w:val="none"/>
        </w:rPr>
        <w:t xml:space="preserve"> ’24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Alex Moss </w:t>
      </w:r>
      <w:r>
        <w:rPr>
          <w:b w:val="0"/>
          <w:i w:val="0"/>
          <w:smallCaps w:val="0"/>
          <w:strike w:val="0"/>
          <w:sz w:val="20"/>
          <w:u w:val="none"/>
        </w:rPr>
        <w:t>is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the executive director of the Public Interest Patent Law Institute; Timi Iwayemi is a research director at the Revolving Door Project; </w:t>
      </w:r>
      <w:r>
        <w:rPr>
          <w:b w:val="0"/>
          <w:i/>
          <w:smallCaps w:val="0"/>
          <w:strike w:val="0"/>
          <w:sz w:val="20"/>
          <w:u w:val="none"/>
        </w:rPr>
        <w:t>The American Prospect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3/29/2024; “Senators’ Latest Attempt to Enrich Big Pharma Must Not Prevail,” </w:t>
      </w:r>
      <w:r>
        <w:rPr>
          <w:b w:val="0"/>
          <w:i w:val="0"/>
          <w:smallCaps w:val="0"/>
          <w:strike w:val="0"/>
          <w:sz w:val="20"/>
          <w:u w:val="none"/>
        </w:rPr>
        <w:t>https://prospect.org/power/2024-03-29-senators-latest-attempt-enrich-big-pharma/]//LASA-AB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currently proposed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bill would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protect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these wrongly granted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patents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by restricting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access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only mechanism the public has for challenging them outside of federal court: </w:t>
      </w:r>
      <w:r>
        <w:rPr>
          <w:b w:val="0"/>
          <w:i w:val="0"/>
          <w:smallCaps w:val="0"/>
          <w:strike w:val="0"/>
          <w:sz w:val="20"/>
          <w:u w:val="single"/>
        </w:rPr>
        <w:t>the Patent Trial and Appeal Board (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). Congress deliberately created the PTAB to make it easier, cheaper, and more </w:t>
      </w:r>
      <w:r>
        <w:rPr>
          <w:b w:val="0"/>
          <w:i w:val="0"/>
          <w:smallCaps w:val="0"/>
          <w:strike w:val="0"/>
          <w:sz w:val="20"/>
          <w:u w:val="single"/>
        </w:rPr>
        <w:t>efficient to invalidate wrongly granted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it has been a success: </w:t>
      </w:r>
      <w:r>
        <w:rPr>
          <w:b w:val="0"/>
          <w:i w:val="0"/>
          <w:smallCaps w:val="0"/>
          <w:strike w:val="0"/>
          <w:sz w:val="16"/>
          <w:u w:val="none"/>
        </w:rPr>
        <w:t>46 percent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patents challenged at the PTAB have been found invalid in whole or part.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Naturally,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Big Pharma hates this board</w:t>
      </w:r>
      <w:r>
        <w:rPr>
          <w:b w:val="0"/>
          <w:i w:val="0"/>
          <w:smallCaps w:val="0"/>
          <w:strike w:val="0"/>
          <w:sz w:val="16"/>
          <w:u w:val="none"/>
        </w:rPr>
        <w:t>. Gutting government capacity with the elimination of PTAB would only allow for an explosion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wrongly granted patents</w:t>
      </w:r>
      <w:r>
        <w:rPr>
          <w:b w:val="0"/>
          <w:i w:val="0"/>
          <w:smallCaps w:val="0"/>
          <w:strike w:val="0"/>
          <w:sz w:val="16"/>
          <w:u w:val="none"/>
        </w:rPr>
        <w:t>, which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are crucial to pharma</w:t>
      </w:r>
      <w:r>
        <w:rPr>
          <w:b w:val="0"/>
          <w:i w:val="0"/>
          <w:smallCaps w:val="0"/>
          <w:strike w:val="0"/>
          <w:sz w:val="20"/>
          <w:u w:val="single"/>
        </w:rPr>
        <w:t>’s 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block competition and lock in exorbitant prices for decades.</w:t>
      </w:r>
    </w:p>
    <w:p>
      <w:pPr>
        <w:pStyle w:val="Caption"/>
      </w:pPr>
      <w:r>
        <w:t>Source: Inter Partes Review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