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Intellectual property </w:t>
      </w:r>
      <w:r>
        <w:rPr>
          <w:b/>
          <w:i w:val="0"/>
          <w:smallCaps w:val="0"/>
          <w:strike w:val="0"/>
          <w:sz w:val="24"/>
          <w:u w:val="single"/>
        </w:rPr>
        <w:t>theft</w:t>
      </w:r>
      <w:r>
        <w:rPr>
          <w:b/>
          <w:i w:val="0"/>
          <w:smallCaps w:val="0"/>
          <w:strike w:val="0"/>
          <w:sz w:val="24"/>
          <w:u w:val="none"/>
        </w:rPr>
        <w:t xml:space="preserve"> is </w:t>
      </w:r>
      <w:r>
        <w:rPr>
          <w:b/>
          <w:i w:val="0"/>
          <w:smallCaps w:val="0"/>
          <w:strike w:val="0"/>
          <w:sz w:val="24"/>
          <w:u w:val="single"/>
        </w:rPr>
        <w:t>key</w:t>
      </w:r>
      <w:r>
        <w:rPr>
          <w:b/>
          <w:i w:val="0"/>
          <w:smallCaps w:val="0"/>
          <w:strike w:val="0"/>
          <w:sz w:val="24"/>
          <w:u w:val="none"/>
        </w:rPr>
        <w:t xml:space="preserve"> to the Chinese </w:t>
      </w:r>
      <w:r>
        <w:rPr>
          <w:b/>
          <w:i w:val="0"/>
          <w:smallCaps w:val="0"/>
          <w:strike w:val="0"/>
          <w:sz w:val="24"/>
          <w:u w:val="single"/>
        </w:rPr>
        <w:t>innovation</w:t>
      </w:r>
      <w:r>
        <w:rPr>
          <w:b/>
          <w:i w:val="0"/>
          <w:smallCaps w:val="0"/>
          <w:strike w:val="0"/>
          <w:sz w:val="24"/>
          <w:u w:val="none"/>
        </w:rPr>
        <w:t xml:space="preserve"> machine.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Huang 19</w:t>
      </w:r>
      <w:r>
        <w:rPr>
          <w:b w:val="0"/>
          <w:i w:val="0"/>
          <w:smallCaps w:val="0"/>
          <w:strike w:val="0"/>
          <w:u w:val="none"/>
        </w:rPr>
        <w:t xml:space="preserve"> [Yukon; senior fellow at the Carnegie Endowment for International Peace, “China’s Record on Intellectual Property Rights Is Getting Better and Better”, The Economist, https://foreignpolicy.com/2019/10/16/china-intellectual-property-theft-progress] Charalambous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Speculation about the on-and-off U.S.-Chinese trade talks centers on whether the two sides will eventually settle for a truce or push for a “complete deal,” which U.S. President Donald Trump remains adamant he will obtain. Any grand bargain will require progress on a key structural issue: intellectual property (IP) rights. According to some reports, </w:t>
      </w:r>
      <w:r>
        <w:rPr>
          <w:b w:val="0"/>
          <w:i w:val="0"/>
          <w:smallCaps w:val="0"/>
          <w:strike w:val="0"/>
          <w:u w:val="single"/>
        </w:rPr>
        <w:t xml:space="preserve">Chinese </w:t>
      </w:r>
      <w:r>
        <w:rPr>
          <w:b/>
          <w:i w:val="0"/>
          <w:smallCaps w:val="0"/>
          <w:strike w:val="0"/>
          <w:sz w:val="22"/>
          <w:u w:val="single"/>
        </w:rPr>
        <w:t>IP theft</w:t>
      </w:r>
      <w:r>
        <w:rPr>
          <w:b w:val="0"/>
          <w:i w:val="0"/>
          <w:smallCaps w:val="0"/>
          <w:strike w:val="0"/>
          <w:u w:val="single"/>
        </w:rPr>
        <w:t xml:space="preserve"> has cost the United States $225 billion to </w:t>
      </w:r>
      <w:r>
        <w:rPr>
          <w:b/>
          <w:i w:val="0"/>
          <w:smallCaps w:val="0"/>
          <w:strike w:val="0"/>
          <w:sz w:val="22"/>
          <w:u w:val="single"/>
        </w:rPr>
        <w:t>$600 billion</w:t>
      </w:r>
      <w:r>
        <w:rPr>
          <w:b w:val="0"/>
          <w:i w:val="0"/>
          <w:smallCaps w:val="0"/>
          <w:strike w:val="0"/>
          <w:u w:val="single"/>
        </w:rPr>
        <w:t xml:space="preserve"> a year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No wonder, then, that getting China to better protect IP is a point of rare consensus among both the White House and the Democratic leadership.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But history tells us to be cautious; Washington’s demands are unrealistic.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Countries </w:t>
      </w:r>
      <w:r>
        <w:rPr>
          <w:b/>
          <w:i w:val="0"/>
          <w:smallCaps w:val="0"/>
          <w:strike w:val="0"/>
          <w:sz w:val="22"/>
          <w:u w:val="single"/>
        </w:rPr>
        <w:t>do not</w:t>
      </w:r>
      <w:r>
        <w:rPr>
          <w:b w:val="0"/>
          <w:i w:val="0"/>
          <w:smallCaps w:val="0"/>
          <w:strike w:val="0"/>
          <w:u w:val="single"/>
        </w:rPr>
        <w:t xml:space="preserve"> enact </w:t>
      </w:r>
      <w:r>
        <w:rPr>
          <w:b/>
          <w:i w:val="0"/>
          <w:smallCaps w:val="0"/>
          <w:strike w:val="0"/>
          <w:sz w:val="22"/>
          <w:u w:val="single"/>
        </w:rPr>
        <w:t>strong IP rights</w:t>
      </w:r>
      <w:r>
        <w:rPr>
          <w:b w:val="0"/>
          <w:i w:val="0"/>
          <w:smallCaps w:val="0"/>
          <w:strike w:val="0"/>
          <w:u w:val="single"/>
        </w:rPr>
        <w:t xml:space="preserve"> systems until their ability to </w:t>
      </w:r>
      <w:r>
        <w:rPr>
          <w:b/>
          <w:i w:val="0"/>
          <w:smallCaps w:val="0"/>
          <w:strike w:val="0"/>
          <w:sz w:val="22"/>
          <w:u w:val="single"/>
        </w:rPr>
        <w:t>innovate</w:t>
      </w:r>
      <w:r>
        <w:rPr>
          <w:b w:val="0"/>
          <w:i w:val="0"/>
          <w:smallCaps w:val="0"/>
          <w:strike w:val="0"/>
          <w:u w:val="single"/>
        </w:rPr>
        <w:t xml:space="preserve"> at home displaces </w:t>
      </w:r>
      <w:r>
        <w:rPr>
          <w:b/>
          <w:i w:val="0"/>
          <w:smallCaps w:val="0"/>
          <w:strike w:val="0"/>
          <w:sz w:val="22"/>
          <w:u w:val="single"/>
        </w:rPr>
        <w:t>reliance</w:t>
      </w:r>
      <w:r>
        <w:rPr>
          <w:b w:val="0"/>
          <w:i w:val="0"/>
          <w:smallCaps w:val="0"/>
          <w:strike w:val="0"/>
          <w:u w:val="single"/>
        </w:rPr>
        <w:t xml:space="preserve"> on </w:t>
      </w:r>
      <w:r>
        <w:rPr>
          <w:b/>
          <w:i w:val="0"/>
          <w:smallCaps w:val="0"/>
          <w:strike w:val="0"/>
          <w:sz w:val="22"/>
          <w:u w:val="single"/>
        </w:rPr>
        <w:t>outside knowledge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United States’ own </w:t>
      </w:r>
      <w:r>
        <w:rPr>
          <w:b w:val="0"/>
          <w:i w:val="0"/>
          <w:smallCaps w:val="0"/>
          <w:strike w:val="0"/>
          <w:sz w:val="16"/>
          <w:u w:val="none"/>
        </w:rPr>
        <w:t>centurylong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drift toward strong protections is a case in point.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Economists see the </w:t>
      </w:r>
      <w:r>
        <w:rPr>
          <w:b/>
          <w:i w:val="0"/>
          <w:smallCaps w:val="0"/>
          <w:strike w:val="0"/>
          <w:sz w:val="22"/>
          <w:u w:val="single"/>
        </w:rPr>
        <w:t>accumulation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dissemination</w:t>
      </w:r>
      <w:r>
        <w:rPr>
          <w:b w:val="0"/>
          <w:i w:val="0"/>
          <w:smallCaps w:val="0"/>
          <w:strike w:val="0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knowledge</w:t>
      </w:r>
      <w:r>
        <w:rPr>
          <w:b w:val="0"/>
          <w:i w:val="0"/>
          <w:smallCaps w:val="0"/>
          <w:strike w:val="0"/>
          <w:u w:val="single"/>
        </w:rPr>
        <w:t xml:space="preserve"> as </w:t>
      </w:r>
      <w:r>
        <w:rPr>
          <w:b/>
          <w:i w:val="0"/>
          <w:smallCaps w:val="0"/>
          <w:strike w:val="0"/>
          <w:sz w:val="22"/>
          <w:u w:val="single"/>
        </w:rPr>
        <w:t>key</w:t>
      </w:r>
      <w:r>
        <w:rPr>
          <w:b w:val="0"/>
          <w:i w:val="0"/>
          <w:smallCaps w:val="0"/>
          <w:strike w:val="0"/>
          <w:u w:val="single"/>
        </w:rPr>
        <w:t xml:space="preserve"> to sustainable economic </w:t>
      </w:r>
      <w:r>
        <w:rPr>
          <w:b/>
          <w:i w:val="0"/>
          <w:smallCaps w:val="0"/>
          <w:strike w:val="0"/>
          <w:sz w:val="22"/>
          <w:u w:val="single"/>
        </w:rPr>
        <w:t>growth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That is true for both developing and developed economies, although they differ greatly in their abilities to generate innovation. It is only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natural</w:t>
      </w:r>
      <w:r>
        <w:rPr>
          <w:b w:val="0"/>
          <w:i w:val="0"/>
          <w:smallCaps w:val="0"/>
          <w:strike w:val="0"/>
          <w:u w:val="single"/>
        </w:rPr>
        <w:t xml:space="preserve">, then, that developing </w:t>
      </w:r>
      <w:r>
        <w:rPr>
          <w:b/>
          <w:i w:val="0"/>
          <w:smallCaps w:val="0"/>
          <w:strike w:val="0"/>
          <w:sz w:val="22"/>
          <w:u w:val="single"/>
        </w:rPr>
        <w:t>countries</w:t>
      </w:r>
      <w:r>
        <w:rPr>
          <w:b w:val="0"/>
          <w:i w:val="0"/>
          <w:smallCaps w:val="0"/>
          <w:strike w:val="0"/>
          <w:u w:val="single"/>
        </w:rPr>
        <w:t xml:space="preserve"> would primarily seek to </w:t>
      </w:r>
      <w:r>
        <w:rPr>
          <w:b/>
          <w:i w:val="0"/>
          <w:smallCaps w:val="0"/>
          <w:strike w:val="0"/>
          <w:sz w:val="22"/>
          <w:u w:val="single"/>
        </w:rPr>
        <w:t>upgrade</w:t>
      </w:r>
      <w:r>
        <w:rPr>
          <w:b w:val="0"/>
          <w:i w:val="0"/>
          <w:smallCaps w:val="0"/>
          <w:strike w:val="0"/>
          <w:u w:val="single"/>
        </w:rPr>
        <w:t xml:space="preserve"> their stocks of knowledge and </w:t>
      </w:r>
      <w:r>
        <w:rPr>
          <w:b/>
          <w:i w:val="0"/>
          <w:smallCaps w:val="0"/>
          <w:strike w:val="0"/>
          <w:sz w:val="22"/>
          <w:u w:val="single"/>
        </w:rPr>
        <w:t>tech</w:t>
      </w:r>
      <w:r>
        <w:rPr>
          <w:b w:val="0"/>
          <w:i w:val="0"/>
          <w:smallCaps w:val="0"/>
          <w:strike w:val="0"/>
          <w:u w:val="single"/>
        </w:rPr>
        <w:t xml:space="preserve">nology through </w:t>
      </w:r>
      <w:r>
        <w:rPr>
          <w:b/>
          <w:i w:val="0"/>
          <w:smallCaps w:val="0"/>
          <w:strike w:val="0"/>
          <w:sz w:val="22"/>
          <w:u w:val="single"/>
        </w:rPr>
        <w:t>acquisition</w:t>
      </w:r>
      <w:r>
        <w:rPr>
          <w:b w:val="0"/>
          <w:i w:val="0"/>
          <w:smallCaps w:val="0"/>
          <w:strike w:val="0"/>
          <w:u w:val="single"/>
        </w:rPr>
        <w:t xml:space="preserve"> rather than invention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China</w:t>
      </w:r>
      <w:r>
        <w:rPr>
          <w:b w:val="0"/>
          <w:i w:val="0"/>
          <w:smallCaps w:val="0"/>
          <w:strike w:val="0"/>
          <w:u w:val="single"/>
        </w:rPr>
        <w:t xml:space="preserve"> and others see </w:t>
      </w:r>
      <w:r>
        <w:rPr>
          <w:b/>
          <w:i w:val="0"/>
          <w:smallCaps w:val="0"/>
          <w:strike w:val="0"/>
          <w:sz w:val="22"/>
          <w:u w:val="single"/>
        </w:rPr>
        <w:t>such efforts</w:t>
      </w:r>
      <w:r>
        <w:rPr>
          <w:b w:val="0"/>
          <w:i w:val="0"/>
          <w:smallCaps w:val="0"/>
          <w:strike w:val="0"/>
          <w:u w:val="single"/>
        </w:rPr>
        <w:t xml:space="preserve"> as </w:t>
      </w:r>
      <w:r>
        <w:rPr>
          <w:b/>
          <w:i w:val="0"/>
          <w:smallCaps w:val="0"/>
          <w:strike w:val="0"/>
          <w:sz w:val="22"/>
          <w:u w:val="single"/>
        </w:rPr>
        <w:t>vital</w:t>
      </w:r>
      <w:r>
        <w:rPr>
          <w:b w:val="0"/>
          <w:i w:val="0"/>
          <w:smallCaps w:val="0"/>
          <w:strike w:val="0"/>
          <w:u w:val="single"/>
        </w:rPr>
        <w:t xml:space="preserve"> to evading the middle-income trap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