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US China trade war heating up—relations have reached the point of no return</w:t>
      </w:r>
    </w:p>
    <w:p>
      <w:pPr>
        <w:spacing w:after="80"/>
      </w:pPr>
      <w:r>
        <w:rPr>
          <w:b/>
          <w:i w:val="0"/>
          <w:smallCaps w:val="0"/>
          <w:strike w:val="0"/>
          <w:sz w:val="22"/>
          <w:u w:val="none"/>
        </w:rPr>
        <w:t>Golderberg</w:t>
      </w:r>
      <w:r>
        <w:rPr>
          <w:b/>
          <w:i w:val="0"/>
          <w:smallCaps w:val="0"/>
          <w:strike w:val="0"/>
          <w:sz w:val="22"/>
          <w:u w:val="none"/>
        </w:rPr>
        <w:t xml:space="preserve"> 24</w:t>
      </w:r>
      <w:r>
        <w:rPr>
          <w:b w:val="0"/>
          <w:i w:val="0"/>
          <w:smallCaps w:val="0"/>
          <w:strike w:val="0"/>
          <w:u w:val="none"/>
        </w:rPr>
        <w:t xml:space="preserve"> - Pinelopi </w:t>
      </w:r>
      <w:r>
        <w:rPr>
          <w:b w:val="0"/>
          <w:i w:val="0"/>
          <w:smallCaps w:val="0"/>
          <w:strike w:val="0"/>
          <w:u w:val="none"/>
        </w:rPr>
        <w:t>Koujianou</w:t>
      </w:r>
      <w:r>
        <w:rPr>
          <w:b w:val="0"/>
          <w:i w:val="0"/>
          <w:smallCaps w:val="0"/>
          <w:strike w:val="0"/>
          <w:u w:val="none"/>
        </w:rPr>
        <w:t xml:space="preserve"> Goldberg, 24, 5-24-2024, "The US-China Trade War Heats Up," Project Syndicate, https://www.project-syndicate.org/onpoint/the-us-china-trade-war-heats-up, accessed 7-8-2024//NKB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 a sharp escalation of a trade war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began with his predecessor Donald Trump, US President Joe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Biden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’s administration recently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unveiled a new set of tariffs on Chinese goods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including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 quadrupling of the tariff 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electric vehicles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(EVs)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brings the rate to 100%. It did not take long for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China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retaliate by launching an anti-dumping probe into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chemical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imports from 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nited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tates,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uropean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nion,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Japan, and Taiwan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Have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US-China economic relations reached the point of no return</w:t>
      </w:r>
      <w:r>
        <w:rPr>
          <w:b w:val="0"/>
          <w:i w:val="0"/>
          <w:smallCaps w:val="0"/>
          <w:strike w:val="0"/>
          <w:sz w:val="22"/>
          <w:u w:val="single"/>
        </w:rPr>
        <w:t>?</w:t>
      </w:r>
    </w:p>
    <w:p>
      <w:pPr>
        <w:pStyle w:val="Caption"/>
      </w:pPr>
      <w:r>
        <w:t>Source: China Relations DA - Michigan 2024 HHIRS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