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That’s key to solving a </w:t>
      </w:r>
      <w:r>
        <w:rPr>
          <w:b/>
          <w:i w:val="0"/>
          <w:smallCaps w:val="0"/>
          <w:strike w:val="0"/>
          <w:u w:val="single"/>
        </w:rPr>
        <w:t>litany</w:t>
      </w:r>
      <w:r>
        <w:rPr>
          <w:b/>
          <w:i w:val="0"/>
          <w:smallCaps w:val="0"/>
          <w:strike w:val="0"/>
          <w:u w:val="none"/>
        </w:rPr>
        <w:t xml:space="preserve"> of natural existential risks. </w:t>
      </w:r>
    </w:p>
    <w:p>
      <w:pPr>
        <w:spacing w:after="80"/>
      </w:pPr>
      <w:r>
        <w:rPr>
          <w:b/>
          <w:i w:val="0"/>
          <w:smallCaps w:val="0"/>
          <w:strike w:val="0"/>
          <w:sz w:val="22"/>
          <w:u w:val="none"/>
        </w:rPr>
        <w:t>Ogar ’20</w:t>
      </w:r>
      <w:r>
        <w:rPr>
          <w:b w:val="0"/>
          <w:i w:val="0"/>
          <w:smallCaps w:val="0"/>
          <w:strike w:val="0"/>
          <w:u w:val="none"/>
        </w:rPr>
        <w:t xml:space="preserve"> [Edwin Ogar, Gretta Pecl, and Tero Mustonen; August 21; </w:t>
      </w:r>
      <w:r>
        <w:rPr>
          <w:b w:val="0"/>
          <w:i w:val="0"/>
          <w:smallCaps w:val="0"/>
          <w:strike w:val="0"/>
          <w:u w:val="none"/>
        </w:rPr>
        <w:t>L</w:t>
      </w:r>
      <w:r>
        <w:rPr>
          <w:b w:val="0"/>
          <w:i w:val="0"/>
          <w:smallCaps w:val="0"/>
          <w:strike w:val="0"/>
          <w:u w:val="none"/>
        </w:rPr>
        <w:t>eader of the Ekuri community in Cross River State; Australian marine ecologist</w:t>
      </w:r>
      <w:r>
        <w:rPr>
          <w:b w:val="0"/>
          <w:i w:val="0"/>
          <w:smallCaps w:val="0"/>
          <w:strike w:val="0"/>
          <w:u w:val="none"/>
        </w:rPr>
        <w:t xml:space="preserve"> </w:t>
      </w:r>
      <w:r>
        <w:rPr>
          <w:b w:val="0"/>
          <w:i w:val="0"/>
          <w:smallCaps w:val="0"/>
          <w:strike w:val="0"/>
          <w:u w:val="none"/>
        </w:rPr>
        <w:t>and the Director of the Centre for Marine Socioecology at the University of Tasmania; PhD from the University of Eastern Finland; One Earth, “Science Must Embrace Traditional and Indigenous Knowledge to Solve Our Biodiversity Crisis,” vol. 3]</w:t>
      </w:r>
      <w:r>
        <w:rPr>
          <w:b w:val="0"/>
          <w:i w:val="0"/>
          <w:smallCaps w:val="0"/>
          <w:strike w:val="0"/>
          <w:u w:val="none"/>
        </w:rPr>
        <w:t xml:space="preserve"> bert</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nexus of </w:t>
      </w:r>
      <w:r>
        <w:rPr>
          <w:b/>
          <w:i w:val="0"/>
          <w:smallCaps w:val="0"/>
          <w:strike w:val="0"/>
          <w:sz w:val="22"/>
          <w:highlight w:val="cyan"/>
          <w:u w:val="single"/>
        </w:rPr>
        <w:t>climate change</w:t>
      </w:r>
      <w:r>
        <w:rPr>
          <w:b/>
          <w:i w:val="0"/>
          <w:smallCaps w:val="0"/>
          <w:strike w:val="0"/>
          <w:sz w:val="22"/>
          <w:u w:val="single"/>
        </w:rPr>
        <w:t xml:space="preserve">, </w:t>
      </w:r>
      <w:r>
        <w:rPr>
          <w:b/>
          <w:i w:val="0"/>
          <w:smallCaps w:val="0"/>
          <w:strike w:val="0"/>
          <w:sz w:val="22"/>
          <w:highlight w:val="cyan"/>
          <w:u w:val="single"/>
        </w:rPr>
        <w:t>biod</w:t>
      </w:r>
      <w:r>
        <w:rPr>
          <w:b/>
          <w:i w:val="0"/>
          <w:smallCaps w:val="0"/>
          <w:strike w:val="0"/>
          <w:sz w:val="22"/>
          <w:u w:val="single"/>
        </w:rPr>
        <w:t>iversity loss</w:t>
      </w:r>
      <w:r>
        <w:rPr>
          <w:b w:val="0"/>
          <w:i w:val="0"/>
          <w:smallCaps w:val="0"/>
          <w:strike w:val="0"/>
          <w:sz w:val="22"/>
          <w:u w:val="single"/>
        </w:rPr>
        <w:t xml:space="preserve">, </w:t>
      </w:r>
      <w:r>
        <w:rPr>
          <w:b w:val="0"/>
          <w:i w:val="0"/>
          <w:smallCaps w:val="0"/>
          <w:strike w:val="0"/>
          <w:sz w:val="22"/>
          <w:highlight w:val="cyan"/>
          <w:u w:val="single"/>
        </w:rPr>
        <w:t>and their</w:t>
      </w:r>
      <w:r>
        <w:rPr>
          <w:b w:val="0"/>
          <w:i w:val="0"/>
          <w:smallCaps w:val="0"/>
          <w:strike w:val="0"/>
          <w:sz w:val="22"/>
          <w:u w:val="single"/>
        </w:rPr>
        <w:t xml:space="preserve"> associated </w:t>
      </w:r>
      <w:r>
        <w:rPr>
          <w:b w:val="0"/>
          <w:i w:val="0"/>
          <w:smallCaps w:val="0"/>
          <w:strike w:val="0"/>
          <w:sz w:val="22"/>
          <w:highlight w:val="cyan"/>
          <w:u w:val="single"/>
        </w:rPr>
        <w:t>socio-ecological shifts positions us at</w:t>
      </w:r>
      <w:r>
        <w:rPr>
          <w:b w:val="0"/>
          <w:i w:val="0"/>
          <w:smallCaps w:val="0"/>
          <w:strike w:val="0"/>
          <w:sz w:val="16"/>
          <w:u w:val="none"/>
        </w:rPr>
        <w:t xml:space="preserve"> a critical crossroads in time. It is clearly too late to prevent global-scale ecosystem change.</w:t>
      </w:r>
      <w:r>
        <w:rPr>
          <w:b w:val="0"/>
          <w:i w:val="0"/>
          <w:smallCaps w:val="0"/>
          <w:strike w:val="0"/>
          <w:sz w:val="16"/>
          <w:u w:val="none"/>
        </w:rPr>
        <w:t>1</w:t>
      </w:r>
      <w:r>
        <w:rPr>
          <w:b w:val="0"/>
          <w:i w:val="0"/>
          <w:smallCaps w:val="0"/>
          <w:strike w:val="0"/>
          <w:sz w:val="16"/>
          <w:u w:val="none"/>
        </w:rPr>
        <w:t xml:space="preserve"> Approximately one million of Earth’s species face </w:t>
      </w:r>
      <w:r>
        <w:rPr>
          <w:b/>
          <w:i w:val="0"/>
          <w:smallCaps w:val="0"/>
          <w:strike w:val="0"/>
          <w:sz w:val="22"/>
          <w:highlight w:val="cyan"/>
          <w:u w:val="single"/>
        </w:rPr>
        <w:t>extinction risk</w:t>
      </w:r>
      <w:r>
        <w:rPr>
          <w:b w:val="0"/>
          <w:i w:val="0"/>
          <w:smallCaps w:val="0"/>
          <w:strike w:val="0"/>
          <w:sz w:val="16"/>
          <w:u w:val="none"/>
        </w:rPr>
        <w:t>,</w:t>
      </w:r>
      <w:r>
        <w:rPr>
          <w:b w:val="0"/>
          <w:i w:val="0"/>
          <w:smallCaps w:val="0"/>
          <w:strike w:val="0"/>
          <w:sz w:val="16"/>
          <w:u w:val="none"/>
        </w:rPr>
        <w:t>2</w:t>
      </w:r>
      <w:r>
        <w:rPr>
          <w:b w:val="0"/>
          <w:i w:val="0"/>
          <w:smallCaps w:val="0"/>
          <w:strike w:val="0"/>
          <w:sz w:val="16"/>
          <w:u w:val="none"/>
        </w:rPr>
        <w:t xml:space="preserve"> </w:t>
      </w:r>
      <w:r>
        <w:rPr>
          <w:b w:val="0"/>
          <w:i w:val="0"/>
          <w:smallCaps w:val="0"/>
          <w:strike w:val="0"/>
          <w:sz w:val="16"/>
          <w:u w:val="none"/>
        </w:rPr>
        <w:t>and over 80% of the ecological processes that underpin ecosystem functioning and the associated support services to people are already affected</w:t>
      </w:r>
      <w:r>
        <w:rPr>
          <w:b w:val="0"/>
          <w:i w:val="0"/>
          <w:smallCaps w:val="0"/>
          <w:strike w:val="0"/>
          <w:sz w:val="16"/>
          <w:u w:val="none"/>
        </w:rPr>
        <w:t xml:space="preserve"> by climate change.</w:t>
      </w:r>
      <w:r>
        <w:rPr>
          <w:b w:val="0"/>
          <w:i w:val="0"/>
          <w:smallCaps w:val="0"/>
          <w:strike w:val="0"/>
          <w:sz w:val="16"/>
          <w:u w:val="none"/>
        </w:rPr>
        <w:t>3</w:t>
      </w:r>
      <w:r>
        <w:rPr>
          <w:b w:val="0"/>
          <w:i w:val="0"/>
          <w:smallCaps w:val="0"/>
          <w:strike w:val="0"/>
          <w:sz w:val="16"/>
          <w:u w:val="none"/>
        </w:rPr>
        <w:t xml:space="preserve"> The global climate-driven </w:t>
      </w:r>
      <w:r>
        <w:rPr>
          <w:b w:val="0"/>
          <w:i w:val="0"/>
          <w:smallCaps w:val="0"/>
          <w:strike w:val="0"/>
          <w:sz w:val="22"/>
          <w:u w:val="single"/>
        </w:rPr>
        <w:t xml:space="preserve">redistribution of species, </w:t>
      </w:r>
      <w:r>
        <w:rPr>
          <w:b w:val="0"/>
          <w:i w:val="0"/>
          <w:smallCaps w:val="0"/>
          <w:strike w:val="0"/>
          <w:sz w:val="22"/>
          <w:highlight w:val="cyan"/>
          <w:u w:val="single"/>
        </w:rPr>
        <w:t>rapid</w:t>
      </w:r>
      <w:r>
        <w:rPr>
          <w:b w:val="0"/>
          <w:i w:val="0"/>
          <w:smallCaps w:val="0"/>
          <w:strike w:val="0"/>
          <w:sz w:val="22"/>
          <w:u w:val="single"/>
        </w:rPr>
        <w:t xml:space="preserve">ly </w:t>
      </w:r>
      <w:r>
        <w:rPr>
          <w:b w:val="0"/>
          <w:i w:val="0"/>
          <w:smallCaps w:val="0"/>
          <w:strike w:val="0"/>
          <w:sz w:val="22"/>
          <w:highlight w:val="cyan"/>
          <w:u w:val="single"/>
        </w:rPr>
        <w:t>warming</w:t>
      </w:r>
      <w:r>
        <w:rPr>
          <w:b w:val="0"/>
          <w:i w:val="0"/>
          <w:smallCaps w:val="0"/>
          <w:strike w:val="0"/>
          <w:sz w:val="22"/>
          <w:u w:val="single"/>
        </w:rPr>
        <w:t xml:space="preserve"> Arctic, </w:t>
      </w:r>
      <w:r>
        <w:rPr>
          <w:b w:val="0"/>
          <w:i w:val="0"/>
          <w:smallCaps w:val="0"/>
          <w:strike w:val="0"/>
          <w:sz w:val="22"/>
          <w:highlight w:val="cyan"/>
          <w:u w:val="single"/>
        </w:rPr>
        <w:t>acidifying oceans</w:t>
      </w:r>
      <w:r>
        <w:rPr>
          <w:b w:val="0"/>
          <w:i w:val="0"/>
          <w:smallCaps w:val="0"/>
          <w:strike w:val="0"/>
          <w:sz w:val="16"/>
          <w:u w:val="none"/>
        </w:rPr>
        <w:t xml:space="preserve">, and many other impacts both on marine and terrestrial ecosystems </w:t>
      </w:r>
      <w:r>
        <w:rPr>
          <w:b w:val="0"/>
          <w:i w:val="0"/>
          <w:smallCaps w:val="0"/>
          <w:strike w:val="0"/>
          <w:sz w:val="22"/>
          <w:highlight w:val="cyan"/>
          <w:u w:val="single"/>
        </w:rPr>
        <w:t>point to</w:t>
      </w:r>
      <w:r>
        <w:rPr>
          <w:b w:val="0"/>
          <w:i w:val="0"/>
          <w:smallCaps w:val="0"/>
          <w:strike w:val="0"/>
          <w:sz w:val="22"/>
          <w:u w:val="single"/>
        </w:rPr>
        <w:t xml:space="preserve"> a future full of </w:t>
      </w:r>
      <w:r>
        <w:rPr>
          <w:b/>
          <w:i w:val="0"/>
          <w:smallCaps w:val="0"/>
          <w:strike w:val="0"/>
          <w:sz w:val="22"/>
          <w:highlight w:val="cyan"/>
          <w:u w:val="single"/>
        </w:rPr>
        <w:t>uncertainties</w:t>
      </w:r>
      <w:r>
        <w:rPr>
          <w:b w:val="0"/>
          <w:i w:val="0"/>
          <w:smallCaps w:val="0"/>
          <w:strike w:val="0"/>
          <w:sz w:val="16"/>
          <w:u w:val="none"/>
        </w:rPr>
        <w:t xml:space="preserve">. The unavoidable reality is that </w:t>
      </w:r>
      <w:r>
        <w:rPr>
          <w:b/>
          <w:i w:val="0"/>
          <w:smallCaps w:val="0"/>
          <w:strike w:val="0"/>
          <w:sz w:val="22"/>
          <w:highlight w:val="cyan"/>
          <w:u w:val="single"/>
        </w:rPr>
        <w:t>new solutions are needed</w:t>
      </w:r>
      <w:r>
        <w:rPr>
          <w:b/>
          <w:i w:val="0"/>
          <w:smallCaps w:val="0"/>
          <w:strike w:val="0"/>
          <w:sz w:val="22"/>
          <w:u w:val="single"/>
        </w:rPr>
        <w:t xml:space="preserve"> if we are </w:t>
      </w:r>
      <w:r>
        <w:rPr>
          <w:b/>
          <w:i w:val="0"/>
          <w:smallCaps w:val="0"/>
          <w:strike w:val="0"/>
          <w:sz w:val="22"/>
          <w:highlight w:val="cyan"/>
          <w:u w:val="single"/>
        </w:rPr>
        <w:t>to survive</w:t>
      </w:r>
      <w:r>
        <w:rPr>
          <w:b w:val="0"/>
          <w:i w:val="0"/>
          <w:smallCaps w:val="0"/>
          <w:strike w:val="0"/>
          <w:sz w:val="16"/>
          <w:u w:val="none"/>
        </w:rPr>
        <w:t xml:space="preserve"> the major changes under way.</w:t>
      </w:r>
    </w:p>
    <w:p>
      <w:pPr>
        <w:spacing w:after="60"/>
      </w:pPr>
      <w:r>
        <w:rPr>
          <w:b w:val="0"/>
          <w:i w:val="0"/>
          <w:smallCaps w:val="0"/>
          <w:strike w:val="0"/>
          <w:sz w:val="16"/>
          <w:u w:val="none"/>
        </w:rPr>
        <w:t xml:space="preserve">However, </w:t>
      </w:r>
      <w:r>
        <w:rPr>
          <w:b w:val="0"/>
          <w:i w:val="0"/>
          <w:smallCaps w:val="0"/>
          <w:strike w:val="0"/>
          <w:sz w:val="22"/>
          <w:highlight w:val="cyan"/>
          <w:u w:val="single"/>
        </w:rPr>
        <w:t>humans have survived</w:t>
      </w:r>
      <w:r>
        <w:rPr>
          <w:b w:val="0"/>
          <w:i w:val="0"/>
          <w:smallCaps w:val="0"/>
          <w:strike w:val="0"/>
          <w:sz w:val="22"/>
          <w:u w:val="single"/>
        </w:rPr>
        <w:t xml:space="preserve"> through</w:t>
      </w:r>
      <w:r>
        <w:rPr>
          <w:b w:val="0"/>
          <w:i w:val="0"/>
          <w:smallCaps w:val="0"/>
          <w:strike w:val="0"/>
          <w:sz w:val="16"/>
          <w:u w:val="none"/>
        </w:rPr>
        <w:t xml:space="preserve"> multiple ice ages and </w:t>
      </w:r>
      <w:r>
        <w:rPr>
          <w:b w:val="0"/>
          <w:i w:val="0"/>
          <w:smallCaps w:val="0"/>
          <w:strike w:val="0"/>
          <w:sz w:val="22"/>
          <w:u w:val="single"/>
        </w:rPr>
        <w:t xml:space="preserve">planetary transformations </w:t>
      </w:r>
      <w:r>
        <w:rPr>
          <w:b w:val="0"/>
          <w:i w:val="0"/>
          <w:smallCaps w:val="0"/>
          <w:strike w:val="0"/>
          <w:sz w:val="22"/>
          <w:highlight w:val="cyan"/>
          <w:u w:val="single"/>
        </w:rPr>
        <w:t>before</w:t>
      </w:r>
      <w:r>
        <w:rPr>
          <w:b w:val="0"/>
          <w:i w:val="0"/>
          <w:smallCaps w:val="0"/>
          <w:strike w:val="0"/>
          <w:sz w:val="22"/>
          <w:u w:val="single"/>
        </w:rPr>
        <w:t xml:space="preserve">—largely </w:t>
      </w:r>
      <w:r>
        <w:rPr>
          <w:b w:val="0"/>
          <w:i w:val="0"/>
          <w:smallCaps w:val="0"/>
          <w:strike w:val="0"/>
          <w:sz w:val="22"/>
          <w:highlight w:val="cyan"/>
          <w:u w:val="single"/>
        </w:rPr>
        <w:t>as a function of Indigenous</w:t>
      </w:r>
      <w:r>
        <w:rPr>
          <w:b w:val="0"/>
          <w:i w:val="0"/>
          <w:smallCaps w:val="0"/>
          <w:strike w:val="0"/>
          <w:sz w:val="22"/>
          <w:u w:val="single"/>
        </w:rPr>
        <w:t xml:space="preserve"> wisdom and </w:t>
      </w:r>
      <w:r>
        <w:rPr>
          <w:b/>
          <w:i w:val="0"/>
          <w:smallCaps w:val="0"/>
          <w:strike w:val="0"/>
          <w:sz w:val="22"/>
          <w:u w:val="single"/>
        </w:rPr>
        <w:t>traditional knowledge</w:t>
      </w:r>
      <w:r>
        <w:rPr>
          <w:b w:val="0"/>
          <w:i w:val="0"/>
          <w:smallCaps w:val="0"/>
          <w:strike w:val="0"/>
          <w:sz w:val="16"/>
          <w:u w:val="none"/>
        </w:rPr>
        <w:t xml:space="preserve">. Traditional and Indigenous knowledge has informed human societies for hundreds of thousands of years and is embedded and embodied in cultures and communities around the world. Such knowledge is often defined as </w:t>
      </w:r>
      <w:r>
        <w:rPr>
          <w:b w:val="0"/>
          <w:i w:val="0"/>
          <w:smallCaps w:val="0"/>
          <w:strike w:val="0"/>
          <w:sz w:val="22"/>
          <w:u w:val="single"/>
        </w:rPr>
        <w:t xml:space="preserve">deep, complex ways of </w:t>
      </w:r>
      <w:r>
        <w:rPr>
          <w:b w:val="0"/>
          <w:i w:val="0"/>
          <w:smallCaps w:val="0"/>
          <w:strike w:val="0"/>
          <w:sz w:val="22"/>
          <w:highlight w:val="cyan"/>
          <w:u w:val="single"/>
        </w:rPr>
        <w:t>awareness</w:t>
      </w:r>
      <w:r>
        <w:rPr>
          <w:b w:val="0"/>
          <w:i w:val="0"/>
          <w:smallCaps w:val="0"/>
          <w:strike w:val="0"/>
          <w:sz w:val="22"/>
          <w:u w:val="single"/>
        </w:rPr>
        <w:t xml:space="preserve"> and co-existence </w:t>
      </w:r>
      <w:r>
        <w:rPr>
          <w:b w:val="0"/>
          <w:i w:val="0"/>
          <w:smallCaps w:val="0"/>
          <w:strike w:val="0"/>
          <w:sz w:val="22"/>
          <w:highlight w:val="cyan"/>
          <w:u w:val="single"/>
        </w:rPr>
        <w:t>with natural ecosystems</w:t>
      </w:r>
      <w:r>
        <w:rPr>
          <w:b w:val="0"/>
          <w:i w:val="0"/>
          <w:smallCaps w:val="0"/>
          <w:strike w:val="0"/>
          <w:sz w:val="22"/>
          <w:u w:val="single"/>
        </w:rPr>
        <w:t xml:space="preserve"> </w:t>
      </w:r>
      <w:r>
        <w:rPr>
          <w:b w:val="0"/>
          <w:i w:val="0"/>
          <w:smallCaps w:val="0"/>
          <w:strike w:val="0"/>
          <w:sz w:val="16"/>
          <w:u w:val="none"/>
        </w:rPr>
        <w:t xml:space="preserve">and is </w:t>
      </w:r>
      <w:r>
        <w:rPr>
          <w:b w:val="0"/>
          <w:i w:val="0"/>
          <w:smallCaps w:val="0"/>
          <w:strike w:val="0"/>
          <w:sz w:val="22"/>
          <w:highlight w:val="cyan"/>
          <w:u w:val="single"/>
        </w:rPr>
        <w:t>built</w:t>
      </w:r>
      <w:r>
        <w:rPr>
          <w:b w:val="0"/>
          <w:i w:val="0"/>
          <w:smallCaps w:val="0"/>
          <w:strike w:val="0"/>
          <w:sz w:val="22"/>
          <w:u w:val="single"/>
        </w:rPr>
        <w:t xml:space="preserve"> and adapted </w:t>
      </w:r>
      <w:r>
        <w:rPr>
          <w:b w:val="0"/>
          <w:i w:val="0"/>
          <w:smallCaps w:val="0"/>
          <w:strike w:val="0"/>
          <w:sz w:val="22"/>
          <w:highlight w:val="cyan"/>
          <w:u w:val="single"/>
        </w:rPr>
        <w:t>over</w:t>
      </w:r>
      <w:r>
        <w:rPr>
          <w:b w:val="0"/>
          <w:i w:val="0"/>
          <w:smallCaps w:val="0"/>
          <w:strike w:val="0"/>
          <w:sz w:val="22"/>
          <w:u w:val="single"/>
        </w:rPr>
        <w:t xml:space="preserve"> </w:t>
      </w:r>
      <w:r>
        <w:rPr>
          <w:b/>
          <w:i w:val="0"/>
          <w:smallCaps w:val="0"/>
          <w:strike w:val="0"/>
          <w:sz w:val="22"/>
          <w:u w:val="single"/>
        </w:rPr>
        <w:t xml:space="preserve">long periods of </w:t>
      </w:r>
      <w:r>
        <w:rPr>
          <w:b/>
          <w:i w:val="0"/>
          <w:smallCaps w:val="0"/>
          <w:strike w:val="0"/>
          <w:sz w:val="22"/>
          <w:highlight w:val="cyan"/>
          <w:u w:val="single"/>
        </w:rPr>
        <w:t>time</w:t>
      </w:r>
      <w:r>
        <w:rPr>
          <w:b w:val="0"/>
          <w:i w:val="0"/>
          <w:smallCaps w:val="0"/>
          <w:strike w:val="0"/>
          <w:sz w:val="16"/>
          <w:u w:val="none"/>
        </w:rPr>
        <w:t>. Indigenous knowledge is also very much about the present, rooted in the wisdom of the past—</w:t>
      </w:r>
      <w:r>
        <w:rPr>
          <w:b w:val="0"/>
          <w:i w:val="0"/>
          <w:smallCaps w:val="0"/>
          <w:strike w:val="0"/>
          <w:sz w:val="22"/>
          <w:u w:val="single"/>
        </w:rPr>
        <w:t xml:space="preserve">it </w:t>
      </w:r>
      <w:r>
        <w:rPr>
          <w:b w:val="0"/>
          <w:i w:val="0"/>
          <w:smallCaps w:val="0"/>
          <w:strike w:val="0"/>
          <w:sz w:val="22"/>
          <w:highlight w:val="cyan"/>
          <w:u w:val="single"/>
        </w:rPr>
        <w:t>supports</w:t>
      </w:r>
      <w:r>
        <w:rPr>
          <w:b w:val="0"/>
          <w:i w:val="0"/>
          <w:smallCaps w:val="0"/>
          <w:strike w:val="0"/>
          <w:sz w:val="16"/>
          <w:u w:val="none"/>
        </w:rPr>
        <w:t xml:space="preserve"> modes of </w:t>
      </w:r>
      <w:r>
        <w:rPr>
          <w:b w:val="0"/>
          <w:i w:val="0"/>
          <w:smallCaps w:val="0"/>
          <w:strike w:val="0"/>
          <w:sz w:val="22"/>
          <w:highlight w:val="cyan"/>
          <w:u w:val="single"/>
        </w:rPr>
        <w:t>sustainable living</w:t>
      </w:r>
      <w:r>
        <w:rPr>
          <w:b w:val="0"/>
          <w:i w:val="0"/>
          <w:smallCaps w:val="0"/>
          <w:strike w:val="0"/>
          <w:sz w:val="22"/>
          <w:u w:val="single"/>
        </w:rPr>
        <w:t xml:space="preserve"> in a given place and manifests as oral histories, </w:t>
      </w:r>
      <w:r>
        <w:rPr>
          <w:b/>
          <w:i w:val="0"/>
          <w:smallCaps w:val="0"/>
          <w:strike w:val="0"/>
          <w:sz w:val="22"/>
          <w:u w:val="single"/>
        </w:rPr>
        <w:t>material and spiritual culture</w:t>
      </w:r>
      <w:r>
        <w:rPr>
          <w:b w:val="0"/>
          <w:i w:val="0"/>
          <w:smallCaps w:val="0"/>
          <w:strike w:val="0"/>
          <w:sz w:val="16"/>
          <w:u w:val="none"/>
        </w:rPr>
        <w:t>, art, songs, and the presence on traditional homelands. This rich world of Indigenous wisdom and traditional knowledge exemplifies an often-hidden world that still exists across the planet and provides a basis for the well-being and livelihoods of millions of people in communities deeply anchored by their cultures and languages.</w:t>
      </w:r>
      <w:r>
        <w:rPr>
          <w:b w:val="0"/>
          <w:i w:val="0"/>
          <w:smallCaps w:val="0"/>
          <w:strike w:val="0"/>
          <w:sz w:val="16"/>
          <w:u w:val="none"/>
        </w:rPr>
        <w:t>4</w:t>
      </w:r>
    </w:p>
    <w:p>
      <w:pPr>
        <w:spacing w:after="60"/>
      </w:pPr>
      <w:r>
        <w:rPr>
          <w:b w:val="0"/>
          <w:i w:val="0"/>
          <w:smallCaps w:val="0"/>
          <w:strike w:val="0"/>
          <w:sz w:val="16"/>
          <w:u w:val="none"/>
        </w:rPr>
        <w:t>However, despite the fact that nature is overall better preserved within areas controlled by Indigenous Peoples,</w:t>
      </w:r>
      <w:r>
        <w:rPr>
          <w:b w:val="0"/>
          <w:i w:val="0"/>
          <w:smallCaps w:val="0"/>
          <w:strike w:val="0"/>
          <w:sz w:val="16"/>
          <w:u w:val="none"/>
        </w:rPr>
        <w:t>5</w:t>
      </w:r>
      <w:r>
        <w:rPr>
          <w:b w:val="0"/>
          <w:i w:val="0"/>
          <w:smallCaps w:val="0"/>
          <w:strike w:val="0"/>
          <w:sz w:val="16"/>
          <w:u w:val="none"/>
        </w:rPr>
        <w:t xml:space="preserve"> Western science seems to more often than not overlook such successes. Yet clearly, </w:t>
      </w:r>
      <w:r>
        <w:rPr>
          <w:b/>
          <w:i w:val="0"/>
          <w:smallCaps w:val="0"/>
          <w:strike w:val="0"/>
          <w:sz w:val="22"/>
          <w:highlight w:val="cyan"/>
          <w:u w:val="single"/>
        </w:rPr>
        <w:t>in order to survive</w:t>
      </w:r>
      <w:r>
        <w:rPr>
          <w:b w:val="0"/>
          <w:i w:val="0"/>
          <w:smallCaps w:val="0"/>
          <w:strike w:val="0"/>
          <w:sz w:val="22"/>
          <w:u w:val="single"/>
        </w:rPr>
        <w:t xml:space="preserve"> the present century, </w:t>
      </w:r>
      <w:r>
        <w:rPr>
          <w:b w:val="0"/>
          <w:i w:val="0"/>
          <w:smallCaps w:val="0"/>
          <w:strike w:val="0"/>
          <w:sz w:val="22"/>
          <w:highlight w:val="cyan"/>
          <w:u w:val="single"/>
        </w:rPr>
        <w:t xml:space="preserve">we need to </w:t>
      </w:r>
      <w:r>
        <w:rPr>
          <w:b/>
          <w:i w:val="0"/>
          <w:smallCaps w:val="0"/>
          <w:strike w:val="0"/>
          <w:sz w:val="22"/>
          <w:highlight w:val="cyan"/>
          <w:u w:val="single"/>
        </w:rPr>
        <w:t>embrace Indigenous knowledge</w:t>
      </w:r>
      <w:r>
        <w:rPr>
          <w:b w:val="0"/>
          <w:i w:val="0"/>
          <w:smallCaps w:val="0"/>
          <w:strike w:val="0"/>
          <w:sz w:val="22"/>
          <w:u w:val="single"/>
        </w:rPr>
        <w:t xml:space="preserve">, </w:t>
      </w:r>
      <w:r>
        <w:rPr>
          <w:b w:val="0"/>
          <w:i w:val="0"/>
          <w:smallCaps w:val="0"/>
          <w:strike w:val="0"/>
          <w:sz w:val="22"/>
          <w:highlight w:val="cyan"/>
          <w:u w:val="single"/>
        </w:rPr>
        <w:t>be</w:t>
      </w:r>
      <w:r>
        <w:rPr>
          <w:b w:val="0"/>
          <w:i w:val="0"/>
          <w:smallCaps w:val="0"/>
          <w:strike w:val="0"/>
          <w:sz w:val="22"/>
          <w:u w:val="single"/>
        </w:rPr>
        <w:t xml:space="preserve"> intimately guided and </w:t>
      </w:r>
      <w:r>
        <w:rPr>
          <w:b/>
          <w:i w:val="0"/>
          <w:smallCaps w:val="0"/>
          <w:strike w:val="0"/>
          <w:sz w:val="22"/>
          <w:highlight w:val="cyan"/>
          <w:u w:val="single"/>
        </w:rPr>
        <w:t>led by</w:t>
      </w:r>
      <w:r>
        <w:rPr>
          <w:b w:val="0"/>
          <w:i w:val="0"/>
          <w:smallCaps w:val="0"/>
          <w:strike w:val="0"/>
          <w:sz w:val="22"/>
          <w:u w:val="single"/>
        </w:rPr>
        <w:t xml:space="preserve"> the </w:t>
      </w:r>
      <w:r>
        <w:rPr>
          <w:b/>
          <w:i w:val="0"/>
          <w:smallCaps w:val="0"/>
          <w:strike w:val="0"/>
          <w:sz w:val="22"/>
          <w:highlight w:val="cyan"/>
          <w:u w:val="single"/>
        </w:rPr>
        <w:t>knowledge holders</w:t>
      </w:r>
      <w:r>
        <w:rPr>
          <w:b w:val="0"/>
          <w:i w:val="0"/>
          <w:smallCaps w:val="0"/>
          <w:strike w:val="0"/>
          <w:sz w:val="16"/>
          <w:u w:val="none"/>
        </w:rPr>
        <w:t xml:space="preserve">, and where appropriate, consider it alongside the best scientific understanding of priorities needed to prevent ecosystem collapse. </w:t>
      </w:r>
      <w:r>
        <w:rPr>
          <w:b w:val="0"/>
          <w:i w:val="0"/>
          <w:smallCaps w:val="0"/>
          <w:strike w:val="0"/>
          <w:sz w:val="22"/>
          <w:highlight w:val="cyan"/>
          <w:u w:val="single"/>
        </w:rPr>
        <w:t xml:space="preserve">Respecting </w:t>
      </w:r>
      <w:r>
        <w:rPr>
          <w:b w:val="0"/>
          <w:i w:val="0"/>
          <w:smallCaps w:val="0"/>
          <w:strike w:val="0"/>
          <w:sz w:val="22"/>
          <w:u w:val="single"/>
        </w:rPr>
        <w:t xml:space="preserve">and embracing </w:t>
      </w:r>
      <w:r>
        <w:rPr>
          <w:b w:val="0"/>
          <w:i w:val="0"/>
          <w:smallCaps w:val="0"/>
          <w:strike w:val="0"/>
          <w:sz w:val="22"/>
          <w:highlight w:val="cyan"/>
          <w:u w:val="single"/>
        </w:rPr>
        <w:t>Indigenous rights</w:t>
      </w:r>
      <w:r>
        <w:rPr>
          <w:b w:val="0"/>
          <w:i w:val="0"/>
          <w:smallCaps w:val="0"/>
          <w:strike w:val="0"/>
          <w:sz w:val="22"/>
          <w:u w:val="single"/>
        </w:rPr>
        <w:t xml:space="preserve"> and knowledge </w:t>
      </w:r>
      <w:r>
        <w:rPr>
          <w:b w:val="0"/>
          <w:i w:val="0"/>
          <w:smallCaps w:val="0"/>
          <w:strike w:val="0"/>
          <w:sz w:val="22"/>
          <w:highlight w:val="cyan"/>
          <w:u w:val="single"/>
        </w:rPr>
        <w:t>will</w:t>
      </w:r>
      <w:r>
        <w:rPr>
          <w:b w:val="0"/>
          <w:i w:val="0"/>
          <w:smallCaps w:val="0"/>
          <w:strike w:val="0"/>
          <w:sz w:val="22"/>
          <w:u w:val="single"/>
        </w:rPr>
        <w:t xml:space="preserve"> help us </w:t>
      </w:r>
      <w:r>
        <w:rPr>
          <w:b w:val="0"/>
          <w:i w:val="0"/>
          <w:smallCaps w:val="0"/>
          <w:strike w:val="0"/>
          <w:sz w:val="22"/>
          <w:highlight w:val="cyan"/>
          <w:u w:val="single"/>
        </w:rPr>
        <w:t>plot</w:t>
      </w:r>
      <w:r>
        <w:rPr>
          <w:b w:val="0"/>
          <w:i w:val="0"/>
          <w:smallCaps w:val="0"/>
          <w:strike w:val="0"/>
          <w:sz w:val="22"/>
          <w:u w:val="single"/>
        </w:rPr>
        <w:t xml:space="preserve"> a brighter course for </w:t>
      </w:r>
      <w:r>
        <w:rPr>
          <w:b w:val="0"/>
          <w:i w:val="0"/>
          <w:smallCaps w:val="0"/>
          <w:strike w:val="0"/>
          <w:sz w:val="22"/>
          <w:highlight w:val="cyan"/>
          <w:u w:val="single"/>
        </w:rPr>
        <w:t>the future</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