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Governments cooperating with private sector business has worked before – COVID shows</w:t>
      </w:r>
    </w:p>
    <w:p>
      <w:pPr>
        <w:spacing w:after="80"/>
      </w:pPr>
      <w:r>
        <w:rPr>
          <w:b w:val="0"/>
          <w:i w:val="0"/>
          <w:smallCaps w:val="0"/>
          <w:strike w:val="0"/>
          <w:u w:val="none"/>
        </w:rPr>
        <w:t xml:space="preserve">Chris </w:t>
      </w:r>
      <w:r>
        <w:rPr>
          <w:b/>
          <w:i w:val="0"/>
          <w:smallCaps w:val="0"/>
          <w:strike w:val="0"/>
          <w:sz w:val="26"/>
          <w:u w:val="none"/>
        </w:rPr>
        <w:t xml:space="preserve">Borges 23 </w:t>
      </w:r>
      <w:r>
        <w:rPr>
          <w:b w:val="0"/>
          <w:i w:val="0"/>
          <w:smallCaps w:val="0"/>
          <w:strike w:val="0"/>
          <w:u w:val="none"/>
        </w:rPr>
        <w:t>[Chris Borges is a program manager and associate fellow with the Geoeconomics Center at the Center for Strategic and International Studies (CSIS). He earned an MA in international science and technology policy from George Washington University and a BA in psychology from the University of Wisconsin-Madison; “TRIPS Waivers and Pharmaceutical Innovation”; CSIS; March 15</w:t>
      </w:r>
      <w:r>
        <w:rPr>
          <w:b w:val="0"/>
          <w:i w:val="0"/>
          <w:smallCaps w:val="0"/>
          <w:strike w:val="0"/>
          <w:u w:val="none"/>
        </w:rPr>
        <w:t xml:space="preserve"> 2023</w:t>
      </w:r>
      <w:r>
        <w:rPr>
          <w:b w:val="0"/>
          <w:i w:val="0"/>
          <w:smallCaps w:val="0"/>
          <w:strike w:val="0"/>
          <w:u w:val="none"/>
        </w:rPr>
        <w:t>; https://www.csis.org/blogs/perspectives-innovation/trips-waivers-and-pharmaceutical-innovation]//bcp-kk</w:t>
      </w:r>
    </w:p>
    <w:p>
      <w:pPr>
        <w:spacing w:after="60"/>
      </w:pPr>
      <w:r>
        <w:rPr>
          <w:b w:val="0"/>
          <w:i w:val="0"/>
          <w:smallCaps w:val="0"/>
          <w:strike w:val="0"/>
          <w:sz w:val="22"/>
          <w:u w:val="single"/>
        </w:rPr>
        <w:t>Global trends such as climate change, urbanization, and rising meat consumption make future pandemics more likely</w:t>
      </w:r>
      <w:r>
        <w:rPr>
          <w:b w:val="0"/>
          <w:i w:val="0"/>
          <w:smallCaps w:val="0"/>
          <w:strike w:val="0"/>
          <w:sz w:val="16"/>
          <w:u w:val="none"/>
        </w:rPr>
        <w:t xml:space="preserve">. It is critical that </w:t>
      </w:r>
      <w:r>
        <w:rPr>
          <w:b w:val="0"/>
          <w:i w:val="0"/>
          <w:smallCaps w:val="0"/>
          <w:strike w:val="0"/>
          <w:sz w:val="22"/>
          <w:highlight w:val="yellow"/>
          <w:u w:val="single"/>
        </w:rPr>
        <w:t>the</w:t>
      </w:r>
      <w:r>
        <w:rPr>
          <w:b w:val="0"/>
          <w:i w:val="0"/>
          <w:smallCaps w:val="0"/>
          <w:strike w:val="0"/>
          <w:sz w:val="16"/>
          <w:u w:val="none"/>
        </w:rPr>
        <w:t xml:space="preserve"> United States maintain a dynamic and innovative pharmaceutical industry to combat this threat</w:t>
      </w:r>
      <w:r>
        <w:rPr>
          <w:b w:val="0"/>
          <w:i w:val="0"/>
          <w:smallCaps w:val="0"/>
          <w:strike w:val="0"/>
          <w:sz w:val="22"/>
          <w:u w:val="single"/>
        </w:rPr>
        <w:t xml:space="preserve">. </w:t>
      </w:r>
      <w:r>
        <w:rPr>
          <w:b w:val="0"/>
          <w:i w:val="0"/>
          <w:smallCaps w:val="0"/>
          <w:strike w:val="0"/>
          <w:sz w:val="22"/>
          <w:highlight w:val="yellow"/>
          <w:u w:val="single"/>
        </w:rPr>
        <w:t>Government</w:t>
      </w:r>
      <w:r>
        <w:rPr>
          <w:b w:val="0"/>
          <w:i w:val="0"/>
          <w:smallCaps w:val="0"/>
          <w:strike w:val="0"/>
          <w:sz w:val="22"/>
          <w:u w:val="single"/>
        </w:rPr>
        <w:t xml:space="preserve"> action</w:t>
      </w:r>
      <w:r>
        <w:rPr>
          <w:b w:val="0"/>
          <w:i w:val="0"/>
          <w:smallCaps w:val="0"/>
          <w:strike w:val="0"/>
          <w:sz w:val="22"/>
          <w:highlight w:val="yellow"/>
          <w:u w:val="single"/>
        </w:rPr>
        <w:t xml:space="preserve">, </w:t>
      </w:r>
      <w:r>
        <w:rPr>
          <w:b/>
          <w:i w:val="0"/>
          <w:smallCaps w:val="0"/>
          <w:strike w:val="0"/>
          <w:sz w:val="22"/>
          <w:highlight w:val="yellow"/>
          <w:u w:val="single"/>
        </w:rPr>
        <w:t>in partnership with private industry</w:t>
      </w:r>
      <w:r>
        <w:rPr>
          <w:b w:val="0"/>
          <w:i w:val="0"/>
          <w:smallCaps w:val="0"/>
          <w:strike w:val="0"/>
          <w:sz w:val="22"/>
          <w:u w:val="single"/>
        </w:rPr>
        <w:t xml:space="preserve">, in the early days of the pandemic </w:t>
      </w:r>
      <w:r>
        <w:rPr>
          <w:b/>
          <w:i w:val="0"/>
          <w:smallCaps w:val="0"/>
          <w:strike w:val="0"/>
          <w:sz w:val="22"/>
          <w:highlight w:val="yellow"/>
          <w:u w:val="single"/>
        </w:rPr>
        <w:t>accelerated</w:t>
      </w:r>
      <w:r>
        <w:rPr>
          <w:b w:val="0"/>
          <w:i w:val="0"/>
          <w:smallCaps w:val="0"/>
          <w:strike w:val="0"/>
          <w:sz w:val="22"/>
          <w:highlight w:val="yellow"/>
          <w:u w:val="single"/>
        </w:rPr>
        <w:t xml:space="preserve"> </w:t>
      </w:r>
      <w:r>
        <w:rPr>
          <w:b w:val="0"/>
          <w:i w:val="0"/>
          <w:smallCaps w:val="0"/>
          <w:strike w:val="0"/>
          <w:sz w:val="22"/>
          <w:u w:val="single"/>
        </w:rPr>
        <w:t xml:space="preserve">the rapid </w:t>
      </w:r>
      <w:r>
        <w:rPr>
          <w:b/>
          <w:i w:val="0"/>
          <w:smallCaps w:val="0"/>
          <w:strike w:val="0"/>
          <w:sz w:val="22"/>
          <w:highlight w:val="yellow"/>
          <w:u w:val="single"/>
        </w:rPr>
        <w:t>development</w:t>
      </w:r>
      <w:r>
        <w:rPr>
          <w:b w:val="0"/>
          <w:i w:val="0"/>
          <w:smallCaps w:val="0"/>
          <w:strike w:val="0"/>
          <w:sz w:val="22"/>
          <w:highlight w:val="yellow"/>
          <w:u w:val="single"/>
        </w:rPr>
        <w:t xml:space="preserve"> and scale up </w:t>
      </w:r>
      <w:r>
        <w:rPr>
          <w:b/>
          <w:i w:val="0"/>
          <w:smallCaps w:val="0"/>
          <w:strike w:val="0"/>
          <w:sz w:val="22"/>
          <w:highlight w:val="yellow"/>
          <w:u w:val="single"/>
        </w:rPr>
        <w:t>of COVID-19 vaccines</w:t>
      </w:r>
      <w:r>
        <w:rPr>
          <w:b w:val="0"/>
          <w:i w:val="0"/>
          <w:smallCaps w:val="0"/>
          <w:strike w:val="0"/>
          <w:sz w:val="22"/>
          <w:highlight w:val="yellow"/>
          <w:u w:val="single"/>
        </w:rPr>
        <w:t>.</w:t>
      </w:r>
      <w:r>
        <w:rPr>
          <w:b w:val="0"/>
          <w:i w:val="0"/>
          <w:smallCaps w:val="0"/>
          <w:strike w:val="0"/>
          <w:u w:val="none"/>
        </w:rPr>
        <w:t xml:space="preserve"> </w:t>
      </w:r>
      <w:r>
        <w:rPr>
          <w:b w:val="0"/>
          <w:i w:val="0"/>
          <w:smallCaps w:val="0"/>
          <w:strike w:val="0"/>
          <w:sz w:val="16"/>
          <w:u w:val="none"/>
        </w:rPr>
        <w:t xml:space="preserve">Through a myriad of policies such as pre-ordering millions of vaccine doses, Operation Warp Speed expedited the development and roll-out of vaccines by months, saving thousands of lives. </w:t>
      </w:r>
    </w:p>
    <w:p>
      <w:pPr>
        <w:pStyle w:val="Caption"/>
      </w:pPr>
      <w:r>
        <w:t>Source: Miscellaneous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