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It's best for </w:t>
      </w:r>
      <w:r>
        <w:rPr>
          <w:b/>
          <w:i w:val="0"/>
          <w:smallCaps w:val="0"/>
          <w:strike w:val="0"/>
          <w:sz w:val="26"/>
          <w:u w:val="single"/>
        </w:rPr>
        <w:t>information spread</w:t>
      </w:r>
      <w:r>
        <w:rPr>
          <w:b/>
          <w:i w:val="0"/>
          <w:smallCaps w:val="0"/>
          <w:strike w:val="0"/>
          <w:sz w:val="26"/>
          <w:u w:val="none"/>
        </w:rPr>
        <w:t xml:space="preserve"> and </w:t>
      </w:r>
      <w:r>
        <w:rPr>
          <w:b/>
          <w:i w:val="0"/>
          <w:smallCaps w:val="0"/>
          <w:strike w:val="0"/>
          <w:sz w:val="26"/>
          <w:u w:val="single"/>
        </w:rPr>
        <w:t>developing</w:t>
      </w:r>
      <w:r>
        <w:rPr>
          <w:b/>
          <w:i w:val="0"/>
          <w:smallCaps w:val="0"/>
          <w:strike w:val="0"/>
          <w:sz w:val="26"/>
          <w:u w:val="none"/>
        </w:rPr>
        <w:t xml:space="preserve"> nations.</w:t>
      </w:r>
    </w:p>
    <w:p>
      <w:pPr>
        <w:spacing w:after="80"/>
      </w:pPr>
      <w:r>
        <w:rPr>
          <w:b/>
          <w:i w:val="0"/>
          <w:smallCaps w:val="0"/>
          <w:strike w:val="0"/>
          <w:sz w:val="26"/>
          <w:u w:val="none"/>
        </w:rPr>
        <w:t xml:space="preserve">Xiang et. al ’21 </w:t>
      </w:r>
      <w:r>
        <w:rPr>
          <w:b w:val="0"/>
          <w:i w:val="0"/>
          <w:smallCaps w:val="0"/>
          <w:strike w:val="0"/>
          <w:u w:val="none"/>
        </w:rPr>
        <w:t>[</w:t>
      </w:r>
      <w:r>
        <w:rPr>
          <w:b w:val="0"/>
          <w:i w:val="0"/>
          <w:smallCaps w:val="0"/>
          <w:strike w:val="0"/>
          <w:u w:val="none"/>
        </w:rPr>
        <w:t>JianQin</w:t>
      </w:r>
      <w:r>
        <w:rPr>
          <w:b w:val="0"/>
          <w:i w:val="0"/>
          <w:smallCaps w:val="0"/>
          <w:strike w:val="0"/>
          <w:u w:val="none"/>
        </w:rPr>
        <w:t xml:space="preserve">, </w:t>
      </w:r>
      <w:r>
        <w:rPr>
          <w:b w:val="0"/>
          <w:i w:val="0"/>
          <w:smallCaps w:val="0"/>
          <w:strike w:val="0"/>
          <w:u w:val="none"/>
        </w:rPr>
        <w:t>Feicheng</w:t>
      </w:r>
      <w:r>
        <w:rPr>
          <w:b w:val="0"/>
          <w:i w:val="0"/>
          <w:smallCaps w:val="0"/>
          <w:strike w:val="0"/>
          <w:u w:val="none"/>
        </w:rPr>
        <w:t xml:space="preserve"> Ma, Haiyan Wang; Jan </w:t>
      </w:r>
      <w:r>
        <w:rPr>
          <w:b w:val="0"/>
          <w:i w:val="0"/>
          <w:smallCaps w:val="0"/>
          <w:strike w:val="0"/>
          <w:u w:val="none"/>
        </w:rPr>
        <w:t>19;  IP</w:t>
      </w:r>
      <w:r>
        <w:rPr>
          <w:b w:val="0"/>
          <w:i w:val="0"/>
          <w:smallCaps w:val="0"/>
          <w:strike w:val="0"/>
          <w:u w:val="none"/>
        </w:rPr>
        <w:t xml:space="preserve"> researcher at Zhejiang </w:t>
      </w:r>
      <w:r>
        <w:rPr>
          <w:b w:val="0"/>
          <w:i w:val="0"/>
          <w:smallCaps w:val="0"/>
          <w:strike w:val="0"/>
          <w:u w:val="none"/>
        </w:rPr>
        <w:t>Gongshang</w:t>
      </w:r>
      <w:r>
        <w:rPr>
          <w:b w:val="0"/>
          <w:i w:val="0"/>
          <w:smallCaps w:val="0"/>
          <w:strike w:val="0"/>
          <w:u w:val="none"/>
        </w:rPr>
        <w:t xml:space="preserve"> University; Professor at Wuhan University and the Director of the Center for the Studies of Information Resources of Wuhan University (CSIR); Professor and the Dean of School of Management and E-Business, Zhejiang </w:t>
      </w:r>
      <w:r>
        <w:rPr>
          <w:b w:val="0"/>
          <w:i w:val="0"/>
          <w:smallCaps w:val="0"/>
          <w:strike w:val="0"/>
          <w:u w:val="none"/>
        </w:rPr>
        <w:t>Gongshang</w:t>
      </w:r>
      <w:r>
        <w:rPr>
          <w:b w:val="0"/>
          <w:i w:val="0"/>
          <w:smallCaps w:val="0"/>
          <w:strike w:val="0"/>
          <w:u w:val="none"/>
        </w:rPr>
        <w:t xml:space="preserve"> University, China; Emerald, “The effect of intellectual property treaties on international innovation collaboration: a study based on USPTO patents during 1976–2017,” Vol. 41] </w:t>
      </w:r>
      <w:r>
        <w:rPr>
          <w:b w:val="0"/>
          <w:i w:val="0"/>
          <w:smallCaps w:val="0"/>
          <w:strike w:val="0"/>
          <w:u w:val="none"/>
        </w:rPr>
        <w:t>nikhil</w:t>
      </w:r>
    </w:p>
    <w:p>
      <w:pPr>
        <w:spacing w:after="60"/>
      </w:pPr>
      <w:r>
        <w:rPr>
          <w:b w:val="0"/>
          <w:i w:val="0"/>
          <w:smallCaps w:val="0"/>
          <w:strike w:val="0"/>
          <w:sz w:val="16"/>
          <w:u w:val="none"/>
        </w:rPr>
        <w:t xml:space="preserve">It is noteworthy that one of the five </w:t>
      </w:r>
      <w:r>
        <w:rPr>
          <w:b w:val="0"/>
          <w:i w:val="0"/>
          <w:smallCaps w:val="0"/>
          <w:strike w:val="0"/>
          <w:u w:val="single"/>
        </w:rPr>
        <w:t>indicators proposed</w:t>
      </w:r>
      <w:r>
        <w:rPr>
          <w:b w:val="0"/>
          <w:i w:val="0"/>
          <w:smallCaps w:val="0"/>
          <w:strike w:val="0"/>
          <w:sz w:val="16"/>
          <w:u w:val="none"/>
        </w:rPr>
        <w:t xml:space="preserve"> by </w:t>
      </w:r>
      <w:r>
        <w:rPr>
          <w:b w:val="0"/>
          <w:i w:val="0"/>
          <w:smallCaps w:val="0"/>
          <w:strike w:val="0"/>
          <w:sz w:val="16"/>
          <w:u w:val="none"/>
        </w:rPr>
        <w:t>Ginarte</w:t>
      </w:r>
      <w:r>
        <w:rPr>
          <w:b w:val="0"/>
          <w:i w:val="0"/>
          <w:smallCaps w:val="0"/>
          <w:strike w:val="0"/>
          <w:sz w:val="16"/>
          <w:u w:val="none"/>
        </w:rPr>
        <w:t xml:space="preserve"> and Park (1997)</w:t>
      </w:r>
      <w:r>
        <w:rPr>
          <w:b w:val="0"/>
          <w:i w:val="0"/>
          <w:smallCaps w:val="0"/>
          <w:strike w:val="0"/>
          <w:sz w:val="16"/>
          <w:u w:val="none"/>
        </w:rPr>
        <w:t xml:space="preserve"> </w:t>
      </w:r>
      <w:r>
        <w:rPr>
          <w:b w:val="0"/>
          <w:i w:val="0"/>
          <w:smallCaps w:val="0"/>
          <w:strike w:val="0"/>
          <w:u w:val="single"/>
        </w:rPr>
        <w:t xml:space="preserve">to </w:t>
      </w:r>
      <w:r>
        <w:rPr>
          <w:b w:val="0"/>
          <w:i w:val="0"/>
          <w:smallCaps w:val="0"/>
          <w:strike w:val="0"/>
          <w:highlight w:val="cyan"/>
          <w:u w:val="single"/>
        </w:rPr>
        <w:t>measure</w:t>
      </w:r>
      <w:r>
        <w:rPr>
          <w:b w:val="0"/>
          <w:i w:val="0"/>
          <w:smallCaps w:val="0"/>
          <w:strike w:val="0"/>
          <w:sz w:val="16"/>
          <w:u w:val="none"/>
        </w:rPr>
        <w:t xml:space="preserve"> the </w:t>
      </w:r>
      <w:r>
        <w:rPr>
          <w:b/>
          <w:i w:val="0"/>
          <w:smallCaps w:val="0"/>
          <w:strike w:val="0"/>
          <w:sz w:val="24"/>
          <w:highlight w:val="cyan"/>
          <w:u w:val="single"/>
        </w:rPr>
        <w:t>intensity</w:t>
      </w:r>
      <w:r>
        <w:rPr>
          <w:b w:val="0"/>
          <w:i w:val="0"/>
          <w:smallCaps w:val="0"/>
          <w:strike w:val="0"/>
          <w:highlight w:val="cyan"/>
          <w:u w:val="single"/>
        </w:rPr>
        <w:t xml:space="preserve"> of IP</w:t>
      </w:r>
      <w:r>
        <w:rPr>
          <w:b w:val="0"/>
          <w:i w:val="0"/>
          <w:smallCaps w:val="0"/>
          <w:strike w:val="0"/>
          <w:u w:val="single"/>
        </w:rPr>
        <w:t xml:space="preserve"> protection</w:t>
      </w:r>
      <w:r>
        <w:rPr>
          <w:b w:val="0"/>
          <w:i w:val="0"/>
          <w:smallCaps w:val="0"/>
          <w:strike w:val="0"/>
          <w:sz w:val="16"/>
          <w:u w:val="none"/>
        </w:rPr>
        <w:t xml:space="preserve"> in a country </w:t>
      </w:r>
      <w:r>
        <w:rPr>
          <w:b w:val="0"/>
          <w:i w:val="0"/>
          <w:smallCaps w:val="0"/>
          <w:strike w:val="0"/>
          <w:u w:val="single"/>
        </w:rPr>
        <w:t xml:space="preserve">is membership </w:t>
      </w:r>
      <w:r>
        <w:rPr>
          <w:b w:val="0"/>
          <w:i w:val="0"/>
          <w:smallCaps w:val="0"/>
          <w:strike w:val="0"/>
          <w:highlight w:val="cyan"/>
          <w:u w:val="single"/>
        </w:rPr>
        <w:t xml:space="preserve">in international </w:t>
      </w:r>
      <w:r>
        <w:rPr>
          <w:b/>
          <w:i w:val="0"/>
          <w:smallCaps w:val="0"/>
          <w:strike w:val="0"/>
          <w:sz w:val="24"/>
          <w:highlight w:val="cyan"/>
          <w:u w:val="single"/>
        </w:rPr>
        <w:t>patent treaties</w:t>
      </w:r>
      <w:r>
        <w:rPr>
          <w:b w:val="0"/>
          <w:i w:val="0"/>
          <w:smallCaps w:val="0"/>
          <w:strike w:val="0"/>
          <w:sz w:val="16"/>
          <w:u w:val="none"/>
        </w:rPr>
        <w:t xml:space="preserve">, but they did not empirically analyze and elaborate on the rationality of using this as an evaluation indicator. Can signing and entering into international treaties promote international technical collaboration and spillover? Previous studies have led to the conclusion that IP protection policies </w:t>
      </w:r>
      <w:r>
        <w:rPr>
          <w:b w:val="0"/>
          <w:i w:val="0"/>
          <w:smallCaps w:val="0"/>
          <w:strike w:val="0"/>
          <w:u w:val="single"/>
        </w:rPr>
        <w:t xml:space="preserve">have a </w:t>
      </w:r>
      <w:r>
        <w:rPr>
          <w:b/>
          <w:i w:val="0"/>
          <w:smallCaps w:val="0"/>
          <w:strike w:val="0"/>
          <w:sz w:val="24"/>
          <w:highlight w:val="cyan"/>
          <w:u w:val="single"/>
        </w:rPr>
        <w:t>significant effect</w:t>
      </w:r>
      <w:r>
        <w:rPr>
          <w:b w:val="0"/>
          <w:i w:val="0"/>
          <w:smallCaps w:val="0"/>
          <w:strike w:val="0"/>
          <w:highlight w:val="cyan"/>
          <w:u w:val="single"/>
        </w:rPr>
        <w:t xml:space="preserve"> on</w:t>
      </w:r>
      <w:r>
        <w:rPr>
          <w:b w:val="0"/>
          <w:i w:val="0"/>
          <w:smallCaps w:val="0"/>
          <w:strike w:val="0"/>
          <w:u w:val="single"/>
        </w:rPr>
        <w:t xml:space="preserve"> foreign </w:t>
      </w:r>
      <w:r>
        <w:rPr>
          <w:b w:val="0"/>
          <w:i w:val="0"/>
          <w:smallCaps w:val="0"/>
          <w:strike w:val="0"/>
          <w:highlight w:val="cyan"/>
          <w:u w:val="single"/>
        </w:rPr>
        <w:t xml:space="preserve">technology </w:t>
      </w:r>
      <w:r>
        <w:rPr>
          <w:b/>
          <w:i w:val="0"/>
          <w:smallCaps w:val="0"/>
          <w:strike w:val="0"/>
          <w:sz w:val="24"/>
          <w:highlight w:val="cyan"/>
          <w:u w:val="single"/>
        </w:rPr>
        <w:t>spillovers</w:t>
      </w:r>
      <w:r>
        <w:rPr>
          <w:b w:val="0"/>
          <w:i w:val="0"/>
          <w:smallCaps w:val="0"/>
          <w:strike w:val="0"/>
          <w:highlight w:val="cyan"/>
          <w:u w:val="single"/>
        </w:rPr>
        <w:t xml:space="preserve"> in </w:t>
      </w:r>
      <w:r>
        <w:rPr>
          <w:b/>
          <w:i w:val="0"/>
          <w:smallCaps w:val="0"/>
          <w:strike w:val="0"/>
          <w:sz w:val="24"/>
          <w:highlight w:val="cyan"/>
          <w:u w:val="single"/>
        </w:rPr>
        <w:t>l</w:t>
      </w:r>
      <w:r>
        <w:rPr>
          <w:b w:val="0"/>
          <w:i w:val="0"/>
          <w:smallCaps w:val="0"/>
          <w:strike w:val="0"/>
          <w:sz w:val="16"/>
          <w:u w:val="none"/>
        </w:rPr>
        <w:t xml:space="preserve">ow- and </w:t>
      </w:r>
      <w:r>
        <w:rPr>
          <w:b/>
          <w:i w:val="0"/>
          <w:smallCaps w:val="0"/>
          <w:strike w:val="0"/>
          <w:sz w:val="24"/>
          <w:highlight w:val="cyan"/>
          <w:u w:val="single"/>
        </w:rPr>
        <w:t>m</w:t>
      </w:r>
      <w:r>
        <w:rPr>
          <w:b w:val="0"/>
          <w:i w:val="0"/>
          <w:smallCaps w:val="0"/>
          <w:strike w:val="0"/>
          <w:sz w:val="16"/>
          <w:u w:val="none"/>
        </w:rPr>
        <w:t>iddle-</w:t>
      </w:r>
      <w:r>
        <w:rPr>
          <w:b/>
          <w:i w:val="0"/>
          <w:smallCaps w:val="0"/>
          <w:strike w:val="0"/>
          <w:sz w:val="24"/>
          <w:highlight w:val="cyan"/>
          <w:u w:val="single"/>
        </w:rPr>
        <w:t>i</w:t>
      </w:r>
      <w:r>
        <w:rPr>
          <w:b w:val="0"/>
          <w:i w:val="0"/>
          <w:smallCaps w:val="0"/>
          <w:strike w:val="0"/>
          <w:sz w:val="16"/>
          <w:u w:val="none"/>
        </w:rPr>
        <w:t xml:space="preserve">ncome </w:t>
      </w:r>
      <w:r>
        <w:rPr>
          <w:b/>
          <w:i w:val="0"/>
          <w:smallCaps w:val="0"/>
          <w:strike w:val="0"/>
          <w:sz w:val="24"/>
          <w:highlight w:val="cyan"/>
          <w:u w:val="single"/>
        </w:rPr>
        <w:t>c</w:t>
      </w:r>
      <w:r>
        <w:rPr>
          <w:b w:val="0"/>
          <w:i w:val="0"/>
          <w:smallCaps w:val="0"/>
          <w:strike w:val="0"/>
          <w:sz w:val="16"/>
          <w:u w:val="none"/>
        </w:rPr>
        <w:t>ountries (</w:t>
      </w:r>
      <w:r>
        <w:rPr>
          <w:b w:val="0"/>
          <w:i w:val="0"/>
          <w:smallCaps w:val="0"/>
          <w:strike w:val="0"/>
          <w:sz w:val="16"/>
          <w:u w:val="none"/>
        </w:rPr>
        <w:t>Xu and Chiang, 2005</w:t>
      </w:r>
      <w:r>
        <w:rPr>
          <w:b w:val="0"/>
          <w:i w:val="0"/>
          <w:smallCaps w:val="0"/>
          <w:strike w:val="0"/>
          <w:sz w:val="16"/>
          <w:u w:val="none"/>
        </w:rPr>
        <w:t xml:space="preserve">). Not only is internal legislation important for patent decisions but </w:t>
      </w:r>
      <w:r>
        <w:rPr>
          <w:b w:val="0"/>
          <w:i w:val="0"/>
          <w:smallCaps w:val="0"/>
          <w:strike w:val="0"/>
          <w:u w:val="single"/>
        </w:rPr>
        <w:t xml:space="preserve">international </w:t>
      </w:r>
      <w:r>
        <w:rPr>
          <w:b w:val="0"/>
          <w:i w:val="0"/>
          <w:smallCaps w:val="0"/>
          <w:strike w:val="0"/>
          <w:highlight w:val="cyan"/>
          <w:u w:val="single"/>
        </w:rPr>
        <w:t>treaties</w:t>
      </w:r>
      <w:r>
        <w:rPr>
          <w:b w:val="0"/>
          <w:i w:val="0"/>
          <w:smallCaps w:val="0"/>
          <w:strike w:val="0"/>
          <w:sz w:val="16"/>
          <w:u w:val="none"/>
        </w:rPr>
        <w:t xml:space="preserve"> can also further </w:t>
      </w:r>
      <w:r>
        <w:rPr>
          <w:b w:val="0"/>
          <w:i w:val="0"/>
          <w:smallCaps w:val="0"/>
          <w:strike w:val="0"/>
          <w:highlight w:val="cyan"/>
          <w:u w:val="single"/>
        </w:rPr>
        <w:t>stimulate</w:t>
      </w:r>
      <w:r>
        <w:rPr>
          <w:b w:val="0"/>
          <w:i w:val="0"/>
          <w:smallCaps w:val="0"/>
          <w:strike w:val="0"/>
          <w:sz w:val="16"/>
          <w:highlight w:val="cyan"/>
          <w:u w:val="none"/>
        </w:rPr>
        <w:t xml:space="preserve"> </w:t>
      </w:r>
      <w:r>
        <w:rPr>
          <w:b/>
          <w:i w:val="0"/>
          <w:smallCaps w:val="0"/>
          <w:strike w:val="0"/>
          <w:sz w:val="24"/>
          <w:highlight w:val="cyan"/>
          <w:u w:val="single"/>
        </w:rPr>
        <w:t>innovation</w:t>
      </w:r>
      <w:r>
        <w:rPr>
          <w:b w:val="0"/>
          <w:i w:val="0"/>
          <w:smallCaps w:val="0"/>
          <w:strike w:val="0"/>
          <w:u w:val="single"/>
        </w:rPr>
        <w:t xml:space="preserve"> activities</w:t>
      </w:r>
      <w:r>
        <w:rPr>
          <w:b w:val="0"/>
          <w:i w:val="0"/>
          <w:smallCaps w:val="0"/>
          <w:strike w:val="0"/>
          <w:sz w:val="16"/>
          <w:u w:val="none"/>
        </w:rPr>
        <w:t xml:space="preserve"> and </w:t>
      </w:r>
      <w:r>
        <w:rPr>
          <w:b/>
          <w:i w:val="0"/>
          <w:smallCaps w:val="0"/>
          <w:strike w:val="0"/>
          <w:sz w:val="24"/>
          <w:highlight w:val="cyan"/>
          <w:u w:val="single"/>
        </w:rPr>
        <w:t>disseminate</w:t>
      </w:r>
      <w:r>
        <w:rPr>
          <w:b w:val="0"/>
          <w:i w:val="0"/>
          <w:smallCaps w:val="0"/>
          <w:strike w:val="0"/>
          <w:highlight w:val="cyan"/>
          <w:u w:val="single"/>
        </w:rPr>
        <w:t xml:space="preserve"> innovative knowledge</w:t>
      </w:r>
      <w:r>
        <w:rPr>
          <w:b w:val="0"/>
          <w:i w:val="0"/>
          <w:smallCaps w:val="0"/>
          <w:strike w:val="0"/>
          <w:u w:val="single"/>
        </w:rPr>
        <w:t xml:space="preserve"> to</w:t>
      </w:r>
      <w:r>
        <w:rPr>
          <w:b w:val="0"/>
          <w:i w:val="0"/>
          <w:smallCaps w:val="0"/>
          <w:strike w:val="0"/>
          <w:sz w:val="16"/>
          <w:u w:val="none"/>
        </w:rPr>
        <w:t xml:space="preserve"> signatory </w:t>
      </w:r>
      <w:r>
        <w:rPr>
          <w:b w:val="0"/>
          <w:i w:val="0"/>
          <w:smallCaps w:val="0"/>
          <w:strike w:val="0"/>
          <w:u w:val="single"/>
        </w:rPr>
        <w:t xml:space="preserve">countries </w:t>
      </w:r>
      <w:r>
        <w:rPr>
          <w:b w:val="0"/>
          <w:i w:val="0"/>
          <w:smallCaps w:val="0"/>
          <w:strike w:val="0"/>
          <w:highlight w:val="cyan"/>
          <w:u w:val="single"/>
        </w:rPr>
        <w:t>by reducing</w:t>
      </w:r>
      <w:r>
        <w:rPr>
          <w:b w:val="0"/>
          <w:i w:val="0"/>
          <w:smallCaps w:val="0"/>
          <w:strike w:val="0"/>
          <w:sz w:val="16"/>
          <w:u w:val="none"/>
        </w:rPr>
        <w:t xml:space="preserve"> the </w:t>
      </w:r>
      <w:r>
        <w:rPr>
          <w:b/>
          <w:i w:val="0"/>
          <w:smallCaps w:val="0"/>
          <w:strike w:val="0"/>
          <w:sz w:val="24"/>
          <w:highlight w:val="cyan"/>
          <w:u w:val="single"/>
        </w:rPr>
        <w:t>uncertainty</w:t>
      </w:r>
      <w:r>
        <w:rPr>
          <w:b w:val="0"/>
          <w:i w:val="0"/>
          <w:smallCaps w:val="0"/>
          <w:strike w:val="0"/>
          <w:highlight w:val="cyan"/>
          <w:u w:val="single"/>
        </w:rPr>
        <w:t xml:space="preserve"> of inventing firms</w:t>
      </w:r>
      <w:r>
        <w:rPr>
          <w:b w:val="0"/>
          <w:i w:val="0"/>
          <w:smallCaps w:val="0"/>
          <w:strike w:val="0"/>
          <w:sz w:val="16"/>
          <w:u w:val="none"/>
        </w:rPr>
        <w:t xml:space="preserve">. Additionally, high-tech </w:t>
      </w:r>
      <w:r>
        <w:rPr>
          <w:b w:val="0"/>
          <w:i w:val="0"/>
          <w:smallCaps w:val="0"/>
          <w:strike w:val="0"/>
          <w:highlight w:val="cyan"/>
          <w:u w:val="single"/>
        </w:rPr>
        <w:t>companies</w:t>
      </w:r>
      <w:r>
        <w:rPr>
          <w:b w:val="0"/>
          <w:i w:val="0"/>
          <w:smallCaps w:val="0"/>
          <w:strike w:val="0"/>
          <w:sz w:val="16"/>
          <w:u w:val="none"/>
        </w:rPr>
        <w:t xml:space="preserve"> can </w:t>
      </w:r>
      <w:r>
        <w:rPr>
          <w:b w:val="0"/>
          <w:i w:val="0"/>
          <w:smallCaps w:val="0"/>
          <w:strike w:val="0"/>
          <w:highlight w:val="cyan"/>
          <w:u w:val="single"/>
        </w:rPr>
        <w:t>gain</w:t>
      </w:r>
      <w:r>
        <w:rPr>
          <w:b w:val="0"/>
          <w:i w:val="0"/>
          <w:smallCaps w:val="0"/>
          <w:strike w:val="0"/>
          <w:sz w:val="16"/>
          <w:u w:val="none"/>
        </w:rPr>
        <w:t xml:space="preserve"> potential </w:t>
      </w:r>
      <w:r>
        <w:rPr>
          <w:b w:val="0"/>
          <w:i w:val="0"/>
          <w:smallCaps w:val="0"/>
          <w:strike w:val="0"/>
          <w:highlight w:val="cyan"/>
          <w:u w:val="single"/>
        </w:rPr>
        <w:t>advantages</w:t>
      </w:r>
      <w:r>
        <w:rPr>
          <w:b w:val="0"/>
          <w:i w:val="0"/>
          <w:smallCaps w:val="0"/>
          <w:strike w:val="0"/>
          <w:u w:val="single"/>
        </w:rPr>
        <w:t xml:space="preserve"> in</w:t>
      </w:r>
      <w:r>
        <w:rPr>
          <w:b w:val="0"/>
          <w:i w:val="0"/>
          <w:smallCaps w:val="0"/>
          <w:strike w:val="0"/>
          <w:sz w:val="16"/>
          <w:u w:val="none"/>
        </w:rPr>
        <w:t xml:space="preserve"> larger </w:t>
      </w:r>
      <w:r>
        <w:rPr>
          <w:b w:val="0"/>
          <w:i w:val="0"/>
          <w:smallCaps w:val="0"/>
          <w:strike w:val="0"/>
          <w:u w:val="single"/>
        </w:rPr>
        <w:t xml:space="preserve">product markets </w:t>
      </w:r>
      <w:r>
        <w:rPr>
          <w:b w:val="0"/>
          <w:i w:val="0"/>
          <w:smallCaps w:val="0"/>
          <w:strike w:val="0"/>
          <w:highlight w:val="cyan"/>
          <w:u w:val="single"/>
        </w:rPr>
        <w:t xml:space="preserve">by </w:t>
      </w:r>
      <w:r>
        <w:rPr>
          <w:b/>
          <w:i w:val="0"/>
          <w:smallCaps w:val="0"/>
          <w:strike w:val="0"/>
          <w:sz w:val="24"/>
          <w:highlight w:val="cyan"/>
          <w:u w:val="single"/>
        </w:rPr>
        <w:t>seeking protection</w:t>
      </w:r>
      <w:r>
        <w:rPr>
          <w:b w:val="0"/>
          <w:i w:val="0"/>
          <w:smallCaps w:val="0"/>
          <w:strike w:val="0"/>
          <w:highlight w:val="cyan"/>
          <w:u w:val="single"/>
        </w:rPr>
        <w:t xml:space="preserve"> in</w:t>
      </w:r>
      <w:r>
        <w:rPr>
          <w:b w:val="0"/>
          <w:i w:val="0"/>
          <w:smallCaps w:val="0"/>
          <w:strike w:val="0"/>
          <w:u w:val="single"/>
        </w:rPr>
        <w:t xml:space="preserve"> </w:t>
      </w:r>
      <w:r>
        <w:rPr>
          <w:b w:val="0"/>
          <w:i w:val="0"/>
          <w:smallCaps w:val="0"/>
          <w:strike w:val="0"/>
          <w:highlight w:val="cyan"/>
          <w:u w:val="single"/>
        </w:rPr>
        <w:t>countries that participate</w:t>
      </w:r>
      <w:r>
        <w:rPr>
          <w:b w:val="0"/>
          <w:i w:val="0"/>
          <w:smallCaps w:val="0"/>
          <w:strike w:val="0"/>
          <w:u w:val="single"/>
        </w:rPr>
        <w:t xml:space="preserve"> in the </w:t>
      </w:r>
      <w:r>
        <w:rPr>
          <w:b/>
          <w:i w:val="0"/>
          <w:smallCaps w:val="0"/>
          <w:strike w:val="0"/>
          <w:sz w:val="24"/>
          <w:u w:val="single"/>
        </w:rPr>
        <w:t>protocols</w:t>
      </w:r>
      <w:r>
        <w:rPr>
          <w:b w:val="0"/>
          <w:i w:val="0"/>
          <w:smallCaps w:val="0"/>
          <w:strike w:val="0"/>
          <w:sz w:val="16"/>
          <w:u w:val="none"/>
        </w:rPr>
        <w:t xml:space="preserve"> (</w:t>
      </w:r>
      <w:r>
        <w:rPr>
          <w:b w:val="0"/>
          <w:i w:val="0"/>
          <w:smallCaps w:val="0"/>
          <w:strike w:val="0"/>
          <w:sz w:val="16"/>
          <w:u w:val="none"/>
        </w:rPr>
        <w:t>Dekker et al., 2012</w:t>
      </w:r>
      <w:r>
        <w:rPr>
          <w:b w:val="0"/>
          <w:i w:val="0"/>
          <w:smallCaps w:val="0"/>
          <w:strike w:val="0"/>
          <w:sz w:val="16"/>
          <w:u w:val="none"/>
        </w:rPr>
        <w:t xml:space="preserve">). Multilateral technology </w:t>
      </w:r>
      <w:r>
        <w:rPr>
          <w:b w:val="0"/>
          <w:i w:val="0"/>
          <w:smallCaps w:val="0"/>
          <w:strike w:val="0"/>
          <w:u w:val="single"/>
        </w:rPr>
        <w:t xml:space="preserve">agreements have a </w:t>
      </w:r>
      <w:r>
        <w:rPr>
          <w:b/>
          <w:i w:val="0"/>
          <w:smallCaps w:val="0"/>
          <w:strike w:val="0"/>
          <w:sz w:val="24"/>
          <w:highlight w:val="cyan"/>
          <w:u w:val="single"/>
        </w:rPr>
        <w:t>positive effect</w:t>
      </w:r>
      <w:r>
        <w:rPr>
          <w:b w:val="0"/>
          <w:i w:val="0"/>
          <w:smallCaps w:val="0"/>
          <w:strike w:val="0"/>
          <w:highlight w:val="cyan"/>
          <w:u w:val="single"/>
        </w:rPr>
        <w:t xml:space="preserve"> on</w:t>
      </w:r>
      <w:r>
        <w:rPr>
          <w:b w:val="0"/>
          <w:i w:val="0"/>
          <w:smallCaps w:val="0"/>
          <w:strike w:val="0"/>
          <w:u w:val="single"/>
        </w:rPr>
        <w:t xml:space="preserve"> </w:t>
      </w:r>
      <w:r>
        <w:rPr>
          <w:b/>
          <w:i w:val="0"/>
          <w:smallCaps w:val="0"/>
          <w:strike w:val="0"/>
          <w:sz w:val="24"/>
          <w:u w:val="single"/>
        </w:rPr>
        <w:t>international</w:t>
      </w:r>
      <w:r>
        <w:rPr>
          <w:b w:val="0"/>
          <w:i w:val="0"/>
          <w:smallCaps w:val="0"/>
          <w:strike w:val="0"/>
          <w:u w:val="single"/>
        </w:rPr>
        <w:t xml:space="preserve"> technology R&amp;D</w:t>
      </w:r>
      <w:r>
        <w:rPr>
          <w:b w:val="0"/>
          <w:i w:val="0"/>
          <w:smallCaps w:val="0"/>
          <w:strike w:val="0"/>
          <w:sz w:val="16"/>
          <w:u w:val="none"/>
        </w:rPr>
        <w:t xml:space="preserve"> </w:t>
      </w:r>
      <w:r>
        <w:rPr>
          <w:b/>
          <w:i w:val="0"/>
          <w:smallCaps w:val="0"/>
          <w:strike w:val="0"/>
          <w:sz w:val="24"/>
          <w:highlight w:val="cyan"/>
          <w:u w:val="single"/>
        </w:rPr>
        <w:t>collaboration</w:t>
      </w:r>
      <w:r>
        <w:rPr>
          <w:b w:val="0"/>
          <w:i w:val="0"/>
          <w:smallCaps w:val="0"/>
          <w:strike w:val="0"/>
          <w:sz w:val="16"/>
          <w:u w:val="none"/>
        </w:rPr>
        <w:t>. Co-</w:t>
      </w:r>
      <w:r>
        <w:rPr>
          <w:b w:val="0"/>
          <w:i w:val="0"/>
          <w:smallCaps w:val="0"/>
          <w:strike w:val="0"/>
          <w:highlight w:val="cyan"/>
          <w:u w:val="single"/>
        </w:rPr>
        <w:t>inventions</w:t>
      </w:r>
      <w:r>
        <w:rPr>
          <w:b w:val="0"/>
          <w:i w:val="0"/>
          <w:smallCaps w:val="0"/>
          <w:strike w:val="0"/>
          <w:sz w:val="16"/>
          <w:u w:val="none"/>
        </w:rPr>
        <w:t xml:space="preserve"> are </w:t>
      </w:r>
      <w:r>
        <w:rPr>
          <w:b/>
          <w:i w:val="0"/>
          <w:smallCaps w:val="0"/>
          <w:strike w:val="0"/>
          <w:sz w:val="24"/>
          <w:u w:val="single"/>
        </w:rPr>
        <w:t xml:space="preserve">significantly </w:t>
      </w:r>
      <w:r>
        <w:rPr>
          <w:b/>
          <w:i w:val="0"/>
          <w:smallCaps w:val="0"/>
          <w:strike w:val="0"/>
          <w:sz w:val="24"/>
          <w:highlight w:val="cyan"/>
          <w:u w:val="single"/>
        </w:rPr>
        <w:t>affected</w:t>
      </w:r>
      <w:r>
        <w:rPr>
          <w:b w:val="0"/>
          <w:i w:val="0"/>
          <w:smallCaps w:val="0"/>
          <w:strike w:val="0"/>
          <w:highlight w:val="cyan"/>
          <w:u w:val="single"/>
        </w:rPr>
        <w:t xml:space="preserve"> by</w:t>
      </w:r>
      <w:r>
        <w:rPr>
          <w:b w:val="0"/>
          <w:i w:val="0"/>
          <w:smallCaps w:val="0"/>
          <w:strike w:val="0"/>
          <w:sz w:val="16"/>
          <w:u w:val="none"/>
        </w:rPr>
        <w:t xml:space="preserve"> the </w:t>
      </w:r>
      <w:r>
        <w:rPr>
          <w:b w:val="0"/>
          <w:i w:val="0"/>
          <w:smallCaps w:val="0"/>
          <w:strike w:val="0"/>
          <w:highlight w:val="cyan"/>
          <w:u w:val="single"/>
        </w:rPr>
        <w:t>membership</w:t>
      </w:r>
      <w:r>
        <w:rPr>
          <w:b w:val="0"/>
          <w:i w:val="0"/>
          <w:smallCaps w:val="0"/>
          <w:strike w:val="0"/>
          <w:u w:val="single"/>
        </w:rPr>
        <w:t xml:space="preserve"> in</w:t>
      </w:r>
      <w:r>
        <w:rPr>
          <w:b w:val="0"/>
          <w:i w:val="0"/>
          <w:smallCaps w:val="0"/>
          <w:strike w:val="0"/>
          <w:sz w:val="16"/>
          <w:u w:val="none"/>
        </w:rPr>
        <w:t xml:space="preserve"> implementation </w:t>
      </w:r>
      <w:r>
        <w:rPr>
          <w:b w:val="0"/>
          <w:i w:val="0"/>
          <w:smallCaps w:val="0"/>
          <w:strike w:val="0"/>
          <w:u w:val="single"/>
        </w:rPr>
        <w:t>agreements</w:t>
      </w:r>
      <w:r>
        <w:rPr>
          <w:b w:val="0"/>
          <w:i w:val="0"/>
          <w:smallCaps w:val="0"/>
          <w:strike w:val="0"/>
          <w:sz w:val="16"/>
          <w:u w:val="none"/>
        </w:rPr>
        <w:t xml:space="preserve">, and it is, therefore, </w:t>
      </w:r>
      <w:r>
        <w:rPr>
          <w:b/>
          <w:i w:val="0"/>
          <w:smallCaps w:val="0"/>
          <w:strike w:val="0"/>
          <w:sz w:val="24"/>
          <w:highlight w:val="cyan"/>
          <w:u w:val="single"/>
        </w:rPr>
        <w:t>necessary</w:t>
      </w:r>
      <w:r>
        <w:rPr>
          <w:b w:val="0"/>
          <w:i w:val="0"/>
          <w:smallCaps w:val="0"/>
          <w:strike w:val="0"/>
          <w:highlight w:val="cyan"/>
          <w:u w:val="single"/>
        </w:rPr>
        <w:t xml:space="preserve"> to establish</w:t>
      </w:r>
      <w:r>
        <w:rPr>
          <w:b w:val="0"/>
          <w:i w:val="0"/>
          <w:smallCaps w:val="0"/>
          <w:strike w:val="0"/>
          <w:u w:val="single"/>
        </w:rPr>
        <w:t xml:space="preserve"> effective </w:t>
      </w:r>
      <w:r>
        <w:rPr>
          <w:b/>
          <w:i w:val="0"/>
          <w:smallCaps w:val="0"/>
          <w:strike w:val="0"/>
          <w:sz w:val="24"/>
          <w:highlight w:val="cyan"/>
          <w:u w:val="single"/>
        </w:rPr>
        <w:t>international</w:t>
      </w:r>
      <w:r>
        <w:rPr>
          <w:b/>
          <w:i w:val="0"/>
          <w:smallCaps w:val="0"/>
          <w:strike w:val="0"/>
          <w:sz w:val="24"/>
          <w:u w:val="single"/>
        </w:rPr>
        <w:t xml:space="preserve"> </w:t>
      </w:r>
      <w:r>
        <w:rPr>
          <w:b/>
          <w:i w:val="0"/>
          <w:smallCaps w:val="0"/>
          <w:strike w:val="0"/>
          <w:sz w:val="24"/>
          <w:highlight w:val="cyan"/>
          <w:u w:val="single"/>
        </w:rPr>
        <w:t>mechanisms</w:t>
      </w:r>
      <w:r>
        <w:rPr>
          <w:b w:val="0"/>
          <w:i w:val="0"/>
          <w:smallCaps w:val="0"/>
          <w:strike w:val="0"/>
          <w:sz w:val="16"/>
          <w:u w:val="none"/>
        </w:rPr>
        <w:t xml:space="preserve"> to solve the common problems in international technical collaborations (</w:t>
      </w:r>
      <w:r>
        <w:rPr>
          <w:b w:val="0"/>
          <w:i w:val="0"/>
          <w:smallCaps w:val="0"/>
          <w:strike w:val="0"/>
          <w:sz w:val="16"/>
          <w:u w:val="none"/>
        </w:rPr>
        <w:t>Haščič</w:t>
      </w:r>
      <w:r>
        <w:rPr>
          <w:b w:val="0"/>
          <w:i w:val="0"/>
          <w:smallCaps w:val="0"/>
          <w:strike w:val="0"/>
          <w:sz w:val="16"/>
          <w:u w:val="none"/>
        </w:rPr>
        <w:t xml:space="preserve"> et al., 2012</w:t>
      </w:r>
      <w:r>
        <w:rPr>
          <w:b w:val="0"/>
          <w:i w:val="0"/>
          <w:smallCaps w:val="0"/>
          <w:strike w:val="0"/>
          <w:sz w:val="16"/>
          <w:u w:val="none"/>
        </w:rPr>
        <w:t>).</w:t>
      </w:r>
    </w:p>
    <w:p>
      <w:pPr>
        <w:spacing w:after="60"/>
      </w:pPr>
      <w:r>
        <w:rPr>
          <w:b/>
          <w:i w:val="0"/>
          <w:smallCaps w:val="0"/>
          <w:strike w:val="0"/>
          <w:sz w:val="24"/>
          <w:highlight w:val="cyan"/>
          <w:u w:val="single"/>
        </w:rPr>
        <w:t>Developed countries</w:t>
      </w:r>
      <w:r>
        <w:rPr>
          <w:b w:val="0"/>
          <w:i w:val="0"/>
          <w:smallCaps w:val="0"/>
          <w:strike w:val="0"/>
          <w:u w:val="single"/>
        </w:rPr>
        <w:t xml:space="preserve"> hope to </w:t>
      </w:r>
      <w:r>
        <w:rPr>
          <w:b/>
          <w:i w:val="0"/>
          <w:smallCaps w:val="0"/>
          <w:strike w:val="0"/>
          <w:sz w:val="24"/>
          <w:highlight w:val="cyan"/>
          <w:u w:val="single"/>
        </w:rPr>
        <w:t xml:space="preserve">export IP </w:t>
      </w:r>
      <w:r>
        <w:rPr>
          <w:b w:val="0"/>
          <w:i w:val="0"/>
          <w:smallCaps w:val="0"/>
          <w:strike w:val="0"/>
          <w:u w:val="single"/>
        </w:rPr>
        <w:t>for benefits</w:t>
      </w:r>
      <w:r>
        <w:rPr>
          <w:b w:val="0"/>
          <w:i w:val="0"/>
          <w:smallCaps w:val="0"/>
          <w:strike w:val="0"/>
          <w:sz w:val="16"/>
          <w:u w:val="none"/>
        </w:rPr>
        <w:t xml:space="preserve">, while </w:t>
      </w:r>
      <w:r>
        <w:rPr>
          <w:b/>
          <w:i w:val="0"/>
          <w:smallCaps w:val="0"/>
          <w:strike w:val="0"/>
          <w:sz w:val="24"/>
          <w:highlight w:val="cyan"/>
          <w:u w:val="single"/>
        </w:rPr>
        <w:t>developing countries</w:t>
      </w:r>
      <w:r>
        <w:rPr>
          <w:b w:val="0"/>
          <w:i w:val="0"/>
          <w:smallCaps w:val="0"/>
          <w:strike w:val="0"/>
          <w:highlight w:val="cyan"/>
          <w:u w:val="single"/>
        </w:rPr>
        <w:t xml:space="preserve"> want to </w:t>
      </w:r>
      <w:r>
        <w:rPr>
          <w:b/>
          <w:i w:val="0"/>
          <w:smallCaps w:val="0"/>
          <w:strike w:val="0"/>
          <w:sz w:val="24"/>
          <w:highlight w:val="cyan"/>
          <w:u w:val="single"/>
        </w:rPr>
        <w:t>integrate</w:t>
      </w:r>
      <w:r>
        <w:rPr>
          <w:b w:val="0"/>
          <w:i w:val="0"/>
          <w:smallCaps w:val="0"/>
          <w:strike w:val="0"/>
          <w:highlight w:val="cyan"/>
          <w:u w:val="single"/>
        </w:rPr>
        <w:t xml:space="preserve"> into</w:t>
      </w:r>
      <w:r>
        <w:rPr>
          <w:b w:val="0"/>
          <w:i w:val="0"/>
          <w:smallCaps w:val="0"/>
          <w:strike w:val="0"/>
          <w:sz w:val="16"/>
          <w:u w:val="none"/>
        </w:rPr>
        <w:t xml:space="preserve"> the </w:t>
      </w:r>
      <w:r>
        <w:rPr>
          <w:b w:val="0"/>
          <w:i w:val="0"/>
          <w:smallCaps w:val="0"/>
          <w:strike w:val="0"/>
          <w:u w:val="single"/>
        </w:rPr>
        <w:t xml:space="preserve">international </w:t>
      </w:r>
      <w:r>
        <w:rPr>
          <w:b/>
          <w:i w:val="0"/>
          <w:smallCaps w:val="0"/>
          <w:strike w:val="0"/>
          <w:sz w:val="24"/>
          <w:u w:val="single"/>
        </w:rPr>
        <w:t xml:space="preserve">innovation </w:t>
      </w:r>
      <w:r>
        <w:rPr>
          <w:b/>
          <w:i w:val="0"/>
          <w:smallCaps w:val="0"/>
          <w:strike w:val="0"/>
          <w:sz w:val="24"/>
          <w:highlight w:val="cyan"/>
          <w:u w:val="single"/>
        </w:rPr>
        <w:t>environment</w:t>
      </w:r>
      <w:r>
        <w:rPr>
          <w:b w:val="0"/>
          <w:i w:val="0"/>
          <w:smallCaps w:val="0"/>
          <w:strike w:val="0"/>
          <w:sz w:val="16"/>
          <w:u w:val="none"/>
        </w:rPr>
        <w:t xml:space="preserve"> to enhance their innovation capabilities. Thus, </w:t>
      </w:r>
      <w:r>
        <w:rPr>
          <w:b w:val="0"/>
          <w:i w:val="0"/>
          <w:smallCaps w:val="0"/>
          <w:strike w:val="0"/>
          <w:u w:val="single"/>
        </w:rPr>
        <w:t xml:space="preserve">both have a </w:t>
      </w:r>
      <w:r>
        <w:rPr>
          <w:b/>
          <w:i w:val="0"/>
          <w:smallCaps w:val="0"/>
          <w:strike w:val="0"/>
          <w:sz w:val="24"/>
          <w:highlight w:val="cyan"/>
          <w:u w:val="single"/>
        </w:rPr>
        <w:t>strong desire</w:t>
      </w:r>
      <w:r>
        <w:rPr>
          <w:b w:val="0"/>
          <w:i w:val="0"/>
          <w:smallCaps w:val="0"/>
          <w:strike w:val="0"/>
          <w:u w:val="single"/>
        </w:rPr>
        <w:t xml:space="preserve"> </w:t>
      </w:r>
      <w:r>
        <w:rPr>
          <w:b w:val="0"/>
          <w:i w:val="0"/>
          <w:smallCaps w:val="0"/>
          <w:strike w:val="0"/>
          <w:highlight w:val="cyan"/>
          <w:u w:val="single"/>
        </w:rPr>
        <w:t>to join</w:t>
      </w:r>
      <w:r>
        <w:rPr>
          <w:b w:val="0"/>
          <w:i w:val="0"/>
          <w:smallCaps w:val="0"/>
          <w:strike w:val="0"/>
          <w:sz w:val="16"/>
          <w:u w:val="none"/>
        </w:rPr>
        <w:t xml:space="preserve"> IP </w:t>
      </w:r>
      <w:r>
        <w:rPr>
          <w:b w:val="0"/>
          <w:i w:val="0"/>
          <w:smallCaps w:val="0"/>
          <w:strike w:val="0"/>
          <w:highlight w:val="cyan"/>
          <w:u w:val="single"/>
        </w:rPr>
        <w:t>treaties and cooperate</w:t>
      </w:r>
      <w:r>
        <w:rPr>
          <w:b w:val="0"/>
          <w:i w:val="0"/>
          <w:smallCaps w:val="0"/>
          <w:strike w:val="0"/>
          <w:sz w:val="16"/>
          <w:u w:val="none"/>
        </w:rPr>
        <w:t xml:space="preserve"> with other countries in innovation. Although previous studies consider whether a country or region is a member of IP treaties as an indicator for assessing the intensity of IP protection, these studies have not empirically tested whether IP treaties can truly affect IP protection and thereby promote international innovation collaboration. </w:t>
      </w:r>
      <w:r>
        <w:rPr>
          <w:b w:val="0"/>
          <w:i w:val="0"/>
          <w:smallCaps w:val="0"/>
          <w:strike w:val="0"/>
          <w:u w:val="single"/>
        </w:rPr>
        <w:t>Using</w:t>
      </w:r>
      <w:r>
        <w:rPr>
          <w:b w:val="0"/>
          <w:i w:val="0"/>
          <w:smallCaps w:val="0"/>
          <w:strike w:val="0"/>
          <w:sz w:val="16"/>
          <w:u w:val="none"/>
        </w:rPr>
        <w:t xml:space="preserve"> the IP </w:t>
      </w:r>
      <w:r>
        <w:rPr>
          <w:b w:val="0"/>
          <w:i w:val="0"/>
          <w:smallCaps w:val="0"/>
          <w:strike w:val="0"/>
          <w:u w:val="single"/>
        </w:rPr>
        <w:t xml:space="preserve">treaties generally recognized by all countries as a </w:t>
      </w:r>
      <w:r>
        <w:rPr>
          <w:b/>
          <w:i w:val="0"/>
          <w:smallCaps w:val="0"/>
          <w:strike w:val="0"/>
          <w:sz w:val="24"/>
          <w:u w:val="single"/>
        </w:rPr>
        <w:t>test bed</w:t>
      </w:r>
      <w:r>
        <w:rPr>
          <w:b w:val="0"/>
          <w:i w:val="0"/>
          <w:smallCaps w:val="0"/>
          <w:strike w:val="0"/>
          <w:sz w:val="16"/>
          <w:u w:val="none"/>
        </w:rPr>
        <w:t xml:space="preserve">, </w:t>
      </w:r>
      <w:r>
        <w:rPr>
          <w:b w:val="0"/>
          <w:i w:val="0"/>
          <w:smallCaps w:val="0"/>
          <w:strike w:val="0"/>
          <w:u w:val="single"/>
        </w:rPr>
        <w:t>we explore</w:t>
      </w:r>
      <w:r>
        <w:rPr>
          <w:b w:val="0"/>
          <w:i w:val="0"/>
          <w:smallCaps w:val="0"/>
          <w:strike w:val="0"/>
          <w:sz w:val="16"/>
          <w:u w:val="none"/>
        </w:rPr>
        <w:t xml:space="preserve"> whether there is a positive </w:t>
      </w:r>
      <w:r>
        <w:rPr>
          <w:b w:val="0"/>
          <w:i w:val="0"/>
          <w:smallCaps w:val="0"/>
          <w:strike w:val="0"/>
          <w:u w:val="single"/>
        </w:rPr>
        <w:t>effect of IP treaties on</w:t>
      </w:r>
      <w:r>
        <w:rPr>
          <w:b w:val="0"/>
          <w:i w:val="0"/>
          <w:smallCaps w:val="0"/>
          <w:strike w:val="0"/>
          <w:sz w:val="16"/>
          <w:u w:val="none"/>
        </w:rPr>
        <w:t xml:space="preserve"> innovation </w:t>
      </w:r>
      <w:r>
        <w:rPr>
          <w:b/>
          <w:i w:val="0"/>
          <w:smallCaps w:val="0"/>
          <w:strike w:val="0"/>
          <w:sz w:val="24"/>
          <w:u w:val="single"/>
        </w:rPr>
        <w:t>collaboration</w:t>
      </w:r>
      <w:r>
        <w:rPr>
          <w:b w:val="0"/>
          <w:i w:val="0"/>
          <w:smallCaps w:val="0"/>
          <w:strike w:val="0"/>
          <w:sz w:val="16"/>
          <w:u w:val="none"/>
        </w:rPr>
        <w:t xml:space="preserve"> to fill in these gaps. Therefore, we raise the following questions in this article: (1) Does a country joining IP treaties leads to more international cooperation with other countries or regions and enhance its importance in international cooperation activities? (2) Are there differences in the impact of different types of IP treaties on international innovation cooperation between developed and developing countries? We examine a set of IP treaties and innovation collaboration networks in different periods to explore the factors underlying innovation collaboration and then apply regression modeling to test for country and treaty differences in the effect of IP treaties on innovation collaboration.</w:t>
      </w:r>
    </w:p>
    <w:p>
      <w:pPr>
        <w:pStyle w:val="Caption"/>
      </w:pPr>
      <w:r>
        <w:t>Source: Treaties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