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single"/>
        </w:rPr>
        <w:t>Multiple</w:t>
      </w:r>
      <w:r>
        <w:rPr>
          <w:b/>
          <w:i w:val="0"/>
          <w:smallCaps w:val="0"/>
          <w:strike w:val="0"/>
          <w:sz w:val="26"/>
          <w:u w:val="none"/>
        </w:rPr>
        <w:t xml:space="preserve"> emerging nations like treaties.</w:t>
      </w:r>
    </w:p>
    <w:p>
      <w:pPr>
        <w:spacing w:after="80"/>
      </w:pPr>
      <w:r>
        <w:rPr>
          <w:b/>
          <w:i w:val="0"/>
          <w:smallCaps w:val="0"/>
          <w:strike w:val="0"/>
          <w:sz w:val="26"/>
          <w:u w:val="none"/>
        </w:rPr>
        <w:t xml:space="preserve">ICC ’05 </w:t>
      </w:r>
      <w:r>
        <w:rPr>
          <w:b w:val="0"/>
          <w:i w:val="0"/>
          <w:smallCaps w:val="0"/>
          <w:strike w:val="0"/>
          <w:u w:val="none"/>
        </w:rPr>
        <w:t xml:space="preserve">[International Chamber of Commerce; July 21; Largest, most representative business organization in the world, representing over 45 million businesses in over 170 countries; ICC, “How IP benefits developing countries,” </w:t>
      </w:r>
      <w:r>
        <w:rPr>
          <w:b w:val="0"/>
          <w:i w:val="0"/>
          <w:smallCaps w:val="0"/>
          <w:strike w:val="0"/>
          <w:u w:val="none"/>
        </w:rPr>
        <w:t>]</w:t>
      </w:r>
      <w:r>
        <w:rPr>
          <w:b/>
          <w:i w:val="0"/>
          <w:smallCaps w:val="0"/>
          <w:strike w:val="0"/>
          <w:sz w:val="26"/>
          <w:u w:val="none"/>
        </w:rPr>
        <w:t xml:space="preserve"> </w:t>
      </w:r>
      <w:r>
        <w:rPr>
          <w:b w:val="0"/>
          <w:i w:val="0"/>
          <w:smallCaps w:val="0"/>
          <w:strike w:val="0"/>
          <w:u w:val="none"/>
        </w:rPr>
        <w:t>nikhil</w:t>
      </w:r>
    </w:p>
    <w:p>
      <w:pPr>
        <w:spacing w:after="60"/>
      </w:pPr>
      <w:r>
        <w:rPr>
          <w:b w:val="0"/>
          <w:i w:val="0"/>
          <w:smallCaps w:val="0"/>
          <w:strike w:val="0"/>
          <w:u w:val="single"/>
        </w:rPr>
        <w:t xml:space="preserve">Representatives from innovative and creative industries in </w:t>
      </w:r>
      <w:r>
        <w:rPr>
          <w:b/>
          <w:i w:val="0"/>
          <w:smallCaps w:val="0"/>
          <w:strike w:val="0"/>
          <w:sz w:val="24"/>
          <w:highlight w:val="cyan"/>
          <w:u w:val="single"/>
        </w:rPr>
        <w:t>Brazil, India, Argentina and Egypt</w:t>
      </w:r>
      <w:r>
        <w:rPr>
          <w:b w:val="0"/>
          <w:i w:val="0"/>
          <w:smallCaps w:val="0"/>
          <w:strike w:val="0"/>
          <w:highlight w:val="cyan"/>
          <w:u w:val="single"/>
        </w:rPr>
        <w:t xml:space="preserve"> told</w:t>
      </w:r>
      <w:r>
        <w:rPr>
          <w:b w:val="0"/>
          <w:i w:val="0"/>
          <w:smallCaps w:val="0"/>
          <w:strike w:val="0"/>
          <w:u w:val="single"/>
        </w:rPr>
        <w:t xml:space="preserve"> delegates</w:t>
      </w:r>
      <w:r>
        <w:rPr>
          <w:b w:val="0"/>
          <w:i w:val="0"/>
          <w:smallCaps w:val="0"/>
          <w:strike w:val="0"/>
          <w:sz w:val="16"/>
          <w:u w:val="none"/>
        </w:rPr>
        <w:t xml:space="preserve"> at the WIPO Inter-sessional Intergovernmental meeting on a Development Agenda for WIPO </w:t>
      </w:r>
      <w:r>
        <w:rPr>
          <w:b w:val="0"/>
          <w:i w:val="0"/>
          <w:smallCaps w:val="0"/>
          <w:strike w:val="0"/>
          <w:highlight w:val="cyan"/>
          <w:u w:val="single"/>
        </w:rPr>
        <w:t xml:space="preserve">how </w:t>
      </w:r>
      <w:r>
        <w:rPr>
          <w:b/>
          <w:i w:val="0"/>
          <w:smallCaps w:val="0"/>
          <w:strike w:val="0"/>
          <w:sz w:val="24"/>
          <w:highlight w:val="cyan"/>
          <w:u w:val="single"/>
        </w:rPr>
        <w:t>IP</w:t>
      </w:r>
      <w:r>
        <w:rPr>
          <w:b w:val="0"/>
          <w:i w:val="0"/>
          <w:smallCaps w:val="0"/>
          <w:strike w:val="0"/>
          <w:sz w:val="16"/>
          <w:u w:val="none"/>
        </w:rPr>
        <w:t xml:space="preserve"> had </w:t>
      </w:r>
      <w:r>
        <w:rPr>
          <w:b w:val="0"/>
          <w:i w:val="0"/>
          <w:smallCaps w:val="0"/>
          <w:strike w:val="0"/>
          <w:u w:val="single"/>
        </w:rPr>
        <w:t xml:space="preserve">helped </w:t>
      </w:r>
      <w:r>
        <w:rPr>
          <w:b/>
          <w:i w:val="0"/>
          <w:smallCaps w:val="0"/>
          <w:strike w:val="0"/>
          <w:sz w:val="24"/>
          <w:highlight w:val="cyan"/>
          <w:u w:val="single"/>
        </w:rPr>
        <w:t>boost</w:t>
      </w:r>
      <w:r>
        <w:rPr>
          <w:b w:val="0"/>
          <w:i w:val="0"/>
          <w:smallCaps w:val="0"/>
          <w:strike w:val="0"/>
          <w:sz w:val="16"/>
          <w:u w:val="none"/>
        </w:rPr>
        <w:t xml:space="preserve"> their industries’ </w:t>
      </w:r>
      <w:r>
        <w:rPr>
          <w:b/>
          <w:i w:val="0"/>
          <w:smallCaps w:val="0"/>
          <w:strike w:val="0"/>
          <w:sz w:val="24"/>
          <w:u w:val="single"/>
        </w:rPr>
        <w:t>competitiveness</w:t>
      </w:r>
      <w:r>
        <w:rPr>
          <w:b w:val="0"/>
          <w:i w:val="0"/>
          <w:smallCaps w:val="0"/>
          <w:strike w:val="0"/>
          <w:sz w:val="16"/>
          <w:u w:val="none"/>
        </w:rPr>
        <w:t xml:space="preserve"> in local and international markets and </w:t>
      </w:r>
      <w:r>
        <w:rPr>
          <w:b w:val="0"/>
          <w:i w:val="0"/>
          <w:smallCaps w:val="0"/>
          <w:strike w:val="0"/>
          <w:u w:val="single"/>
        </w:rPr>
        <w:t>contribute to</w:t>
      </w:r>
      <w:r>
        <w:rPr>
          <w:b w:val="0"/>
          <w:i w:val="0"/>
          <w:smallCaps w:val="0"/>
          <w:strike w:val="0"/>
          <w:sz w:val="16"/>
          <w:u w:val="none"/>
        </w:rPr>
        <w:t xml:space="preserve"> the </w:t>
      </w:r>
      <w:r>
        <w:rPr>
          <w:b/>
          <w:i w:val="0"/>
          <w:smallCaps w:val="0"/>
          <w:strike w:val="0"/>
          <w:sz w:val="24"/>
          <w:highlight w:val="cyan"/>
          <w:u w:val="single"/>
        </w:rPr>
        <w:t>development</w:t>
      </w:r>
      <w:r>
        <w:rPr>
          <w:b w:val="0"/>
          <w:i w:val="0"/>
          <w:smallCaps w:val="0"/>
          <w:strike w:val="0"/>
          <w:sz w:val="16"/>
          <w:u w:val="none"/>
        </w:rPr>
        <w:t xml:space="preserve"> of the local economy.</w:t>
      </w:r>
    </w:p>
    <w:p>
      <w:pPr>
        <w:spacing w:after="60"/>
      </w:pPr>
      <w:r>
        <w:rPr>
          <w:b w:val="0"/>
          <w:i w:val="0"/>
          <w:smallCaps w:val="0"/>
          <w:strike w:val="0"/>
          <w:sz w:val="16"/>
          <w:u w:val="none"/>
        </w:rPr>
        <w:t xml:space="preserve">Denise </w:t>
      </w:r>
      <w:r>
        <w:rPr>
          <w:b w:val="0"/>
          <w:i w:val="0"/>
          <w:smallCaps w:val="0"/>
          <w:strike w:val="0"/>
          <w:sz w:val="16"/>
          <w:u w:val="none"/>
        </w:rPr>
        <w:t>Naimara</w:t>
      </w:r>
      <w:r>
        <w:rPr>
          <w:b w:val="0"/>
          <w:i w:val="0"/>
          <w:smallCaps w:val="0"/>
          <w:strike w:val="0"/>
          <w:sz w:val="16"/>
          <w:u w:val="none"/>
        </w:rPr>
        <w:t xml:space="preserve"> described how </w:t>
      </w:r>
      <w:r>
        <w:rPr>
          <w:b w:val="0"/>
          <w:i w:val="0"/>
          <w:smallCaps w:val="0"/>
          <w:strike w:val="0"/>
          <w:sz w:val="16"/>
          <w:u w:val="none"/>
        </w:rPr>
        <w:t>Companhia</w:t>
      </w:r>
      <w:r>
        <w:rPr>
          <w:b w:val="0"/>
          <w:i w:val="0"/>
          <w:smallCaps w:val="0"/>
          <w:strike w:val="0"/>
          <w:sz w:val="16"/>
          <w:u w:val="none"/>
        </w:rPr>
        <w:t xml:space="preserve"> Vale do Rio </w:t>
      </w:r>
      <w:r>
        <w:rPr>
          <w:b w:val="0"/>
          <w:i w:val="0"/>
          <w:smallCaps w:val="0"/>
          <w:strike w:val="0"/>
          <w:sz w:val="16"/>
          <w:u w:val="none"/>
        </w:rPr>
        <w:t>Doce</w:t>
      </w:r>
      <w:r>
        <w:rPr>
          <w:b w:val="0"/>
          <w:i w:val="0"/>
          <w:smallCaps w:val="0"/>
          <w:strike w:val="0"/>
          <w:sz w:val="16"/>
          <w:u w:val="none"/>
        </w:rPr>
        <w:t xml:space="preserve"> ,</w:t>
      </w:r>
      <w:r>
        <w:rPr>
          <w:b w:val="0"/>
          <w:i w:val="0"/>
          <w:smallCaps w:val="0"/>
          <w:strike w:val="0"/>
          <w:sz w:val="16"/>
          <w:u w:val="none"/>
        </w:rPr>
        <w:t xml:space="preserve"> the biggest diversified mining company in Brazil with operations in 18 countries, acknowledged and rewarded intellectual property contributions by their employees. “When we license our patented technologies, we know that this contributes to Brazil´s economic growth and the creation of jobs. </w:t>
      </w:r>
      <w:r>
        <w:rPr>
          <w:b w:val="0"/>
          <w:i w:val="0"/>
          <w:smallCaps w:val="0"/>
          <w:strike w:val="0"/>
          <w:u w:val="single"/>
        </w:rPr>
        <w:t>Since we started protecting</w:t>
      </w:r>
      <w:r>
        <w:rPr>
          <w:b w:val="0"/>
          <w:i w:val="0"/>
          <w:smallCaps w:val="0"/>
          <w:strike w:val="0"/>
          <w:sz w:val="16"/>
          <w:u w:val="none"/>
        </w:rPr>
        <w:t xml:space="preserve"> our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our export </w:t>
      </w:r>
      <w:r>
        <w:rPr>
          <w:b/>
          <w:i w:val="0"/>
          <w:smallCaps w:val="0"/>
          <w:strike w:val="0"/>
          <w:sz w:val="24"/>
          <w:u w:val="single"/>
        </w:rPr>
        <w:t>revenue</w:t>
      </w:r>
      <w:r>
        <w:rPr>
          <w:b w:val="0"/>
          <w:i w:val="0"/>
          <w:smallCaps w:val="0"/>
          <w:strike w:val="0"/>
          <w:sz w:val="16"/>
          <w:u w:val="none"/>
        </w:rPr>
        <w:t xml:space="preserve"> has </w:t>
      </w:r>
      <w:r>
        <w:rPr>
          <w:b w:val="0"/>
          <w:i w:val="0"/>
          <w:smallCaps w:val="0"/>
          <w:strike w:val="0"/>
          <w:u w:val="single"/>
        </w:rPr>
        <w:t>increased</w:t>
      </w:r>
      <w:r>
        <w:rPr>
          <w:b w:val="0"/>
          <w:i w:val="0"/>
          <w:smallCaps w:val="0"/>
          <w:strike w:val="0"/>
          <w:sz w:val="16"/>
          <w:u w:val="none"/>
        </w:rPr>
        <w:t xml:space="preserve">, helping to </w:t>
      </w:r>
      <w:r>
        <w:rPr>
          <w:b w:val="0"/>
          <w:i w:val="0"/>
          <w:smallCaps w:val="0"/>
          <w:strike w:val="0"/>
          <w:highlight w:val="cyan"/>
          <w:u w:val="single"/>
        </w:rPr>
        <w:t>contribute to</w:t>
      </w:r>
      <w:r>
        <w:rPr>
          <w:b w:val="0"/>
          <w:i w:val="0"/>
          <w:smallCaps w:val="0"/>
          <w:strike w:val="0"/>
          <w:sz w:val="16"/>
          <w:u w:val="none"/>
        </w:rPr>
        <w:t xml:space="preserve"> Brazil’s </w:t>
      </w:r>
      <w:r>
        <w:rPr>
          <w:b/>
          <w:i w:val="0"/>
          <w:smallCaps w:val="0"/>
          <w:strike w:val="0"/>
          <w:sz w:val="24"/>
          <w:highlight w:val="cyan"/>
          <w:u w:val="single"/>
        </w:rPr>
        <w:t>sustainable development</w:t>
      </w:r>
      <w:r>
        <w:rPr>
          <w:b w:val="0"/>
          <w:i w:val="0"/>
          <w:smallCaps w:val="0"/>
          <w:strike w:val="0"/>
          <w:sz w:val="16"/>
          <w:u w:val="none"/>
        </w:rPr>
        <w:t>.”</w:t>
      </w:r>
    </w:p>
    <w:p>
      <w:pPr>
        <w:spacing w:after="60"/>
      </w:pPr>
      <w:r>
        <w:rPr>
          <w:b w:val="0"/>
          <w:i w:val="0"/>
          <w:smallCaps w:val="0"/>
          <w:strike w:val="0"/>
          <w:sz w:val="16"/>
          <w:u w:val="none"/>
        </w:rPr>
        <w:t>Peter Bloch, Chief Operating Officer of Light Years IP, an NGO specializing in helping developing countries increase export revenue through IP rights, described how LYIP was helping the Ethiopian government use intellectual property techniques to capture a larger share of the intangible value of its premium Harar coffee. “The project could add US$50 million to Ethiopia’s export income,” said Peter Bloch</w:t>
      </w:r>
      <w:r>
        <w:rPr>
          <w:b w:val="0"/>
          <w:i w:val="0"/>
          <w:smallCaps w:val="0"/>
          <w:strike w:val="0"/>
          <w:sz w:val="16"/>
          <w:u w:val="none"/>
        </w:rPr>
        <w:t>. ”</w:t>
      </w:r>
      <w:r>
        <w:rPr>
          <w:b w:val="0"/>
          <w:i w:val="0"/>
          <w:smallCaps w:val="0"/>
          <w:strike w:val="0"/>
          <w:sz w:val="16"/>
          <w:u w:val="none"/>
        </w:rPr>
        <w:t xml:space="preserve"> We firmly believe that </w:t>
      </w:r>
      <w:r>
        <w:rPr>
          <w:b w:val="0"/>
          <w:i w:val="0"/>
          <w:smallCaps w:val="0"/>
          <w:strike w:val="0"/>
          <w:u w:val="single"/>
        </w:rPr>
        <w:t>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has a </w:t>
      </w:r>
      <w:r>
        <w:rPr>
          <w:b w:val="0"/>
          <w:i w:val="0"/>
          <w:smallCaps w:val="0"/>
          <w:strike w:val="0"/>
          <w:u w:val="single"/>
        </w:rPr>
        <w:t xml:space="preserve">function in </w:t>
      </w:r>
      <w:r>
        <w:rPr>
          <w:b/>
          <w:i w:val="0"/>
          <w:smallCaps w:val="0"/>
          <w:strike w:val="0"/>
          <w:sz w:val="24"/>
          <w:highlight w:val="cyan"/>
          <w:u w:val="single"/>
        </w:rPr>
        <w:t>poverty alleviation</w:t>
      </w:r>
      <w:r>
        <w:rPr>
          <w:b w:val="0"/>
          <w:i w:val="0"/>
          <w:smallCaps w:val="0"/>
          <w:strike w:val="0"/>
          <w:sz w:val="16"/>
          <w:u w:val="none"/>
        </w:rPr>
        <w:t xml:space="preserve"> and can be a significant factor for all countries that are struggling to compete in export markets against the world’s most efficient producers and manufacturers.”</w:t>
      </w:r>
    </w:p>
    <w:p>
      <w:pPr>
        <w:spacing w:after="60"/>
      </w:pPr>
      <w:r>
        <w:rPr>
          <w:b w:val="0"/>
          <w:i w:val="0"/>
          <w:smallCaps w:val="0"/>
          <w:strike w:val="0"/>
          <w:u w:val="single"/>
        </w:rPr>
        <w:t xml:space="preserve">Dr P V Venugopal, </w:t>
      </w:r>
      <w:r>
        <w:rPr>
          <w:b/>
          <w:i w:val="0"/>
          <w:smallCaps w:val="0"/>
          <w:strike w:val="0"/>
          <w:sz w:val="24"/>
          <w:u w:val="single"/>
        </w:rPr>
        <w:t>Director of International Operations</w:t>
      </w:r>
      <w:r>
        <w:rPr>
          <w:b w:val="0"/>
          <w:i w:val="0"/>
          <w:smallCaps w:val="0"/>
          <w:strike w:val="0"/>
          <w:u w:val="single"/>
        </w:rPr>
        <w:t xml:space="preserve"> at the Medicines for Malaria Venture</w:t>
      </w:r>
      <w:r>
        <w:rPr>
          <w:b w:val="0"/>
          <w:i w:val="0"/>
          <w:smallCaps w:val="0"/>
          <w:strike w:val="0"/>
          <w:sz w:val="16"/>
          <w:u w:val="none"/>
        </w:rPr>
        <w:t>, a public-private partnership formed to develop drugs against malaria, told WIPO delegates that more than one third of the world’s population lacked regular access to essential medicines. “</w:t>
      </w:r>
      <w:r>
        <w:rPr>
          <w:b w:val="0"/>
          <w:i w:val="0"/>
          <w:smallCaps w:val="0"/>
          <w:strike w:val="0"/>
          <w:highlight w:val="cyan"/>
          <w:u w:val="single"/>
        </w:rPr>
        <w:t>Patents</w:t>
      </w:r>
      <w:r>
        <w:rPr>
          <w:b w:val="0"/>
          <w:i w:val="0"/>
          <w:smallCaps w:val="0"/>
          <w:strike w:val="0"/>
          <w:sz w:val="16"/>
          <w:u w:val="none"/>
        </w:rPr>
        <w:t xml:space="preserve"> are </w:t>
      </w:r>
      <w:r>
        <w:rPr>
          <w:b/>
          <w:i w:val="0"/>
          <w:smallCaps w:val="0"/>
          <w:strike w:val="0"/>
          <w:sz w:val="24"/>
          <w:highlight w:val="cyan"/>
          <w:u w:val="single"/>
        </w:rPr>
        <w:t>not the problem</w:t>
      </w:r>
      <w:r>
        <w:rPr>
          <w:b w:val="0"/>
          <w:i w:val="0"/>
          <w:smallCaps w:val="0"/>
          <w:strike w:val="0"/>
          <w:sz w:val="16"/>
          <w:u w:val="none"/>
        </w:rPr>
        <w:t>, let’s stop arguing about whether patents are necessary or not,” he said. “</w:t>
      </w:r>
      <w:r>
        <w:rPr>
          <w:b w:val="0"/>
          <w:i w:val="0"/>
          <w:smallCaps w:val="0"/>
          <w:strike w:val="0"/>
          <w:highlight w:val="cyan"/>
          <w:u w:val="single"/>
        </w:rPr>
        <w:t>Medicines</w:t>
      </w:r>
      <w:r>
        <w:rPr>
          <w:b w:val="0"/>
          <w:i w:val="0"/>
          <w:smallCaps w:val="0"/>
          <w:strike w:val="0"/>
          <w:sz w:val="16"/>
          <w:u w:val="none"/>
        </w:rPr>
        <w:t xml:space="preserve"> can </w:t>
      </w:r>
      <w:r>
        <w:rPr>
          <w:b w:val="0"/>
          <w:i w:val="0"/>
          <w:smallCaps w:val="0"/>
          <w:strike w:val="0"/>
          <w:highlight w:val="cyan"/>
          <w:u w:val="single"/>
        </w:rPr>
        <w:t>only be developed i</w:t>
      </w:r>
      <w:r>
        <w:rPr>
          <w:b w:val="0"/>
          <w:i w:val="0"/>
          <w:smallCaps w:val="0"/>
          <w:strike w:val="0"/>
          <w:u w:val="single"/>
        </w:rPr>
        <w:t>f</w:t>
      </w:r>
      <w:r>
        <w:rPr>
          <w:b w:val="0"/>
          <w:i w:val="0"/>
          <w:smallCaps w:val="0"/>
          <w:strike w:val="0"/>
          <w:sz w:val="16"/>
          <w:u w:val="none"/>
        </w:rPr>
        <w:t xml:space="preserve"> pharmaceutical </w:t>
      </w:r>
      <w:r>
        <w:rPr>
          <w:b w:val="0"/>
          <w:i w:val="0"/>
          <w:smallCaps w:val="0"/>
          <w:strike w:val="0"/>
          <w:u w:val="single"/>
        </w:rPr>
        <w:t>companies</w:t>
      </w:r>
      <w:r>
        <w:rPr>
          <w:b w:val="0"/>
          <w:i w:val="0"/>
          <w:smallCaps w:val="0"/>
          <w:strike w:val="0"/>
          <w:sz w:val="16"/>
          <w:u w:val="none"/>
        </w:rPr>
        <w:t xml:space="preserve"> are part of the R&amp;D team and they will only play their role </w:t>
      </w:r>
      <w:r>
        <w:rPr>
          <w:b w:val="0"/>
          <w:i w:val="0"/>
          <w:smallCaps w:val="0"/>
          <w:strike w:val="0"/>
          <w:u w:val="single"/>
        </w:rPr>
        <w:t>if i</w:t>
      </w:r>
      <w:r>
        <w:rPr>
          <w:b w:val="0"/>
          <w:i w:val="0"/>
          <w:smallCaps w:val="0"/>
          <w:strike w:val="0"/>
          <w:sz w:val="16"/>
          <w:u w:val="none"/>
        </w:rPr>
        <w:t xml:space="preserve">ntellectual </w:t>
      </w:r>
      <w:r>
        <w:rPr>
          <w:b w:val="0"/>
          <w:i w:val="0"/>
          <w:smallCaps w:val="0"/>
          <w:strike w:val="0"/>
          <w:u w:val="single"/>
        </w:rPr>
        <w:t>p</w:t>
      </w:r>
      <w:r>
        <w:rPr>
          <w:b w:val="0"/>
          <w:i w:val="0"/>
          <w:smallCaps w:val="0"/>
          <w:strike w:val="0"/>
          <w:sz w:val="16"/>
          <w:u w:val="none"/>
        </w:rPr>
        <w:t xml:space="preserve">roperty rights are </w:t>
      </w:r>
      <w:r>
        <w:rPr>
          <w:b/>
          <w:i w:val="0"/>
          <w:smallCaps w:val="0"/>
          <w:strike w:val="0"/>
          <w:sz w:val="24"/>
          <w:highlight w:val="cyan"/>
          <w:u w:val="single"/>
        </w:rPr>
        <w:t>protected</w:t>
      </w:r>
      <w:r>
        <w:rPr>
          <w:b w:val="0"/>
          <w:i w:val="0"/>
          <w:smallCaps w:val="0"/>
          <w:strike w:val="0"/>
          <w:sz w:val="16"/>
          <w:u w:val="none"/>
        </w:rPr>
        <w:t xml:space="preserve"> and </w:t>
      </w:r>
      <w:r>
        <w:rPr>
          <w:b w:val="0"/>
          <w:i w:val="0"/>
          <w:smallCaps w:val="0"/>
          <w:strike w:val="0"/>
          <w:u w:val="single"/>
        </w:rPr>
        <w:t>proper</w:t>
      </w:r>
      <w:r>
        <w:rPr>
          <w:b w:val="0"/>
          <w:i w:val="0"/>
          <w:smallCaps w:val="0"/>
          <w:strike w:val="0"/>
          <w:sz w:val="16"/>
          <w:u w:val="none"/>
        </w:rPr>
        <w:t xml:space="preserve"> contractual </w:t>
      </w:r>
      <w:r>
        <w:rPr>
          <w:b/>
          <w:i w:val="0"/>
          <w:smallCaps w:val="0"/>
          <w:strike w:val="0"/>
          <w:sz w:val="24"/>
          <w:u w:val="single"/>
        </w:rPr>
        <w:t>terms established</w:t>
      </w:r>
      <w:r>
        <w:rPr>
          <w:b w:val="0"/>
          <w:i w:val="0"/>
          <w:smallCaps w:val="0"/>
          <w:strike w:val="0"/>
          <w:sz w:val="16"/>
          <w:u w:val="none"/>
        </w:rPr>
        <w:t>.”</w:t>
      </w:r>
    </w:p>
    <w:p>
      <w:pPr>
        <w:spacing w:after="60"/>
      </w:pPr>
      <w:r>
        <w:rPr>
          <w:b w:val="0"/>
          <w:i w:val="0"/>
          <w:smallCaps w:val="0"/>
          <w:strike w:val="0"/>
          <w:sz w:val="16"/>
          <w:u w:val="none"/>
        </w:rPr>
        <w:t xml:space="preserve">Mohammed Ramzy, Chief Executive of El Nasr Film Company in Egypt, made an </w:t>
      </w:r>
      <w:r>
        <w:rPr>
          <w:b/>
          <w:i w:val="0"/>
          <w:smallCaps w:val="0"/>
          <w:strike w:val="0"/>
          <w:sz w:val="24"/>
          <w:u w:val="single"/>
        </w:rPr>
        <w:t>impassioned plea</w:t>
      </w:r>
      <w:r>
        <w:rPr>
          <w:b w:val="0"/>
          <w:i w:val="0"/>
          <w:smallCaps w:val="0"/>
          <w:strike w:val="0"/>
          <w:u w:val="single"/>
        </w:rPr>
        <w:t xml:space="preserve"> to WIPO</w:t>
      </w:r>
      <w:r>
        <w:rPr>
          <w:b w:val="0"/>
          <w:i w:val="0"/>
          <w:smallCaps w:val="0"/>
          <w:strike w:val="0"/>
          <w:sz w:val="16"/>
          <w:u w:val="none"/>
        </w:rPr>
        <w:t xml:space="preserve"> and governments </w:t>
      </w:r>
      <w:r>
        <w:rPr>
          <w:b w:val="0"/>
          <w:i w:val="0"/>
          <w:smallCaps w:val="0"/>
          <w:strike w:val="0"/>
          <w:u w:val="single"/>
        </w:rPr>
        <w:t xml:space="preserve">to </w:t>
      </w:r>
      <w:r>
        <w:rPr>
          <w:b w:val="0"/>
          <w:i w:val="0"/>
          <w:smallCaps w:val="0"/>
          <w:strike w:val="0"/>
          <w:highlight w:val="cyan"/>
          <w:u w:val="single"/>
        </w:rPr>
        <w:t xml:space="preserve">act against </w:t>
      </w:r>
      <w:r>
        <w:rPr>
          <w:b/>
          <w:i w:val="0"/>
          <w:smallCaps w:val="0"/>
          <w:strike w:val="0"/>
          <w:sz w:val="24"/>
          <w:highlight w:val="cyan"/>
          <w:u w:val="single"/>
        </w:rPr>
        <w:t>piracy</w:t>
      </w:r>
      <w:r>
        <w:rPr>
          <w:b w:val="0"/>
          <w:i w:val="0"/>
          <w:smallCaps w:val="0"/>
          <w:strike w:val="0"/>
          <w:sz w:val="16"/>
          <w:u w:val="none"/>
        </w:rPr>
        <w:t xml:space="preserve"> of intellectual </w:t>
      </w:r>
      <w:r>
        <w:rPr>
          <w:b w:val="0"/>
          <w:i w:val="0"/>
          <w:smallCaps w:val="0"/>
          <w:strike w:val="0"/>
          <w:sz w:val="16"/>
          <w:u w:val="none"/>
        </w:rPr>
        <w:t>propoerty</w:t>
      </w:r>
      <w:r>
        <w:rPr>
          <w:b w:val="0"/>
          <w:i w:val="0"/>
          <w:smallCaps w:val="0"/>
          <w:strike w:val="0"/>
          <w:sz w:val="16"/>
          <w:u w:val="none"/>
        </w:rPr>
        <w:t xml:space="preserve">. “None of my efforts as a creative producer would lead to the successful completion of a film unless I was protected by copyright. To continue to make films that support economic growth and cultural diversity in the Arab world, I </w:t>
      </w:r>
      <w:r>
        <w:rPr>
          <w:b/>
          <w:i w:val="0"/>
          <w:smallCaps w:val="0"/>
          <w:strike w:val="0"/>
          <w:sz w:val="24"/>
          <w:highlight w:val="cyan"/>
          <w:u w:val="single"/>
        </w:rPr>
        <w:t>need</w:t>
      </w:r>
      <w:r>
        <w:rPr>
          <w:b w:val="0"/>
          <w:i w:val="0"/>
          <w:smallCaps w:val="0"/>
          <w:strike w:val="0"/>
          <w:u w:val="single"/>
        </w:rPr>
        <w:t xml:space="preserve"> </w:t>
      </w:r>
      <w:r>
        <w:rPr>
          <w:b w:val="0"/>
          <w:i w:val="0"/>
          <w:smallCaps w:val="0"/>
          <w:strike w:val="0"/>
          <w:highlight w:val="cyan"/>
          <w:u w:val="single"/>
        </w:rPr>
        <w:t>international</w:t>
      </w:r>
      <w:r>
        <w:rPr>
          <w:b w:val="0"/>
          <w:i w:val="0"/>
          <w:smallCaps w:val="0"/>
          <w:strike w:val="0"/>
          <w:sz w:val="16"/>
          <w:u w:val="none"/>
        </w:rPr>
        <w:t xml:space="preserve"> intellectual property </w:t>
      </w:r>
      <w:r>
        <w:rPr>
          <w:b/>
          <w:i w:val="0"/>
          <w:smallCaps w:val="0"/>
          <w:strike w:val="0"/>
          <w:sz w:val="24"/>
          <w:highlight w:val="cyan"/>
          <w:u w:val="single"/>
        </w:rPr>
        <w:t>norms</w:t>
      </w:r>
      <w:r>
        <w:rPr>
          <w:b w:val="0"/>
          <w:i w:val="0"/>
          <w:smallCaps w:val="0"/>
          <w:strike w:val="0"/>
          <w:u w:val="single"/>
        </w:rPr>
        <w:t xml:space="preserve"> that are the same in </w:t>
      </w:r>
      <w:r>
        <w:rPr>
          <w:b/>
          <w:i w:val="0"/>
          <w:smallCaps w:val="0"/>
          <w:strike w:val="0"/>
          <w:sz w:val="24"/>
          <w:u w:val="single"/>
        </w:rPr>
        <w:t>all the countries</w:t>
      </w:r>
      <w:r>
        <w:rPr>
          <w:b w:val="0"/>
          <w:i w:val="0"/>
          <w:smallCaps w:val="0"/>
          <w:strike w:val="0"/>
          <w:sz w:val="16"/>
          <w:u w:val="none"/>
        </w:rPr>
        <w:t xml:space="preserve"> where our films may </w:t>
      </w:r>
      <w:r>
        <w:rPr>
          <w:b w:val="0"/>
          <w:i w:val="0"/>
          <w:smallCaps w:val="0"/>
          <w:strike w:val="0"/>
          <w:sz w:val="16"/>
          <w:u w:val="none"/>
        </w:rPr>
        <w:t>travel .</w:t>
      </w:r>
      <w:r>
        <w:rPr>
          <w:b w:val="0"/>
          <w:i w:val="0"/>
          <w:smallCaps w:val="0"/>
          <w:strike w:val="0"/>
          <w:sz w:val="16"/>
          <w:u w:val="none"/>
        </w:rPr>
        <w:t>”</w:t>
      </w:r>
    </w:p>
    <w:p>
      <w:pPr>
        <w:spacing w:after="60"/>
      </w:pPr>
      <w:r>
        <w:rPr>
          <w:b w:val="0"/>
          <w:i w:val="0"/>
          <w:smallCaps w:val="0"/>
          <w:strike w:val="0"/>
          <w:sz w:val="16"/>
          <w:u w:val="none"/>
        </w:rPr>
        <w:t xml:space="preserve">For Laura </w:t>
      </w:r>
      <w:r>
        <w:rPr>
          <w:b w:val="0"/>
          <w:i w:val="0"/>
          <w:smallCaps w:val="0"/>
          <w:strike w:val="0"/>
          <w:sz w:val="16"/>
          <w:u w:val="none"/>
        </w:rPr>
        <w:t>Tesoriero</w:t>
      </w:r>
      <w:r>
        <w:rPr>
          <w:b w:val="0"/>
          <w:i w:val="0"/>
          <w:smallCaps w:val="0"/>
          <w:strike w:val="0"/>
          <w:sz w:val="16"/>
          <w:u w:val="none"/>
        </w:rPr>
        <w:t xml:space="preserve">, Chief Executive of EPSA Music, an independent Argentinian record label specializing in tango and folk music, “Copyright is what enables cultural creativity in the music industry, not only nationally but also internationally, not only in the physical world but also in the digital one, through the Internet. Artists, interpreters, composers, producers, technicians, we all depend on copyright to enable us to continue to </w:t>
      </w:r>
      <w:r>
        <w:rPr>
          <w:b w:val="0"/>
          <w:i w:val="0"/>
          <w:smallCaps w:val="0"/>
          <w:strike w:val="0"/>
          <w:sz w:val="16"/>
          <w:u w:val="none"/>
        </w:rPr>
        <w:t>practise</w:t>
      </w:r>
      <w:r>
        <w:rPr>
          <w:b w:val="0"/>
          <w:i w:val="0"/>
          <w:smallCaps w:val="0"/>
          <w:strike w:val="0"/>
          <w:sz w:val="16"/>
          <w:u w:val="none"/>
        </w:rPr>
        <w:t xml:space="preserve"> our craft.”</w:t>
      </w:r>
    </w:p>
    <w:p>
      <w:pPr>
        <w:spacing w:after="60"/>
      </w:pPr>
      <w:r>
        <w:rPr>
          <w:b w:val="0"/>
          <w:i w:val="0"/>
          <w:smallCaps w:val="0"/>
          <w:strike w:val="0"/>
          <w:sz w:val="16"/>
          <w:u w:val="none"/>
        </w:rPr>
        <w:t xml:space="preserve">ICC organized the panel to stimulate discussion on the role of the intellectual property system in developing countries today. “ICC’s mandate is to foster economic growth in developed and developing countries alike, to better integrate all countries into the world economy,” said Peter </w:t>
      </w:r>
      <w:r>
        <w:rPr>
          <w:b w:val="0"/>
          <w:i w:val="0"/>
          <w:smallCaps w:val="0"/>
          <w:strike w:val="0"/>
          <w:sz w:val="16"/>
          <w:u w:val="none"/>
        </w:rPr>
        <w:t>Siemsen</w:t>
      </w:r>
      <w:r>
        <w:rPr>
          <w:b w:val="0"/>
          <w:i w:val="0"/>
          <w:smallCaps w:val="0"/>
          <w:strike w:val="0"/>
          <w:sz w:val="16"/>
          <w:u w:val="none"/>
        </w:rPr>
        <w:t xml:space="preserve">, Brazilian Vice-Chair of the ICC Commission on Intellectual Property. “We believe that </w:t>
      </w:r>
      <w:r>
        <w:rPr>
          <w:b/>
          <w:i w:val="0"/>
          <w:smallCaps w:val="0"/>
          <w:strike w:val="0"/>
          <w:sz w:val="24"/>
          <w:u w:val="single"/>
        </w:rPr>
        <w:t>i</w:t>
      </w:r>
      <w:r>
        <w:rPr>
          <w:b w:val="0"/>
          <w:i w:val="0"/>
          <w:smallCaps w:val="0"/>
          <w:strike w:val="0"/>
          <w:sz w:val="16"/>
          <w:u w:val="none"/>
        </w:rPr>
        <w:t xml:space="preserve">ntellectual </w:t>
      </w:r>
      <w:r>
        <w:rPr>
          <w:b/>
          <w:i w:val="0"/>
          <w:smallCaps w:val="0"/>
          <w:strike w:val="0"/>
          <w:sz w:val="24"/>
          <w:u w:val="single"/>
        </w:rPr>
        <w:t>p</w:t>
      </w:r>
      <w:r>
        <w:rPr>
          <w:b w:val="0"/>
          <w:i w:val="0"/>
          <w:smallCaps w:val="0"/>
          <w:strike w:val="0"/>
          <w:sz w:val="16"/>
          <w:u w:val="none"/>
        </w:rPr>
        <w:t xml:space="preserve">roperty rights are an </w:t>
      </w:r>
      <w:r>
        <w:rPr>
          <w:b/>
          <w:i w:val="0"/>
          <w:smallCaps w:val="0"/>
          <w:strike w:val="0"/>
          <w:sz w:val="24"/>
          <w:highlight w:val="cyan"/>
          <w:u w:val="single"/>
        </w:rPr>
        <w:t>invaluable</w:t>
      </w:r>
      <w:r>
        <w:rPr>
          <w:b/>
          <w:i w:val="0"/>
          <w:smallCaps w:val="0"/>
          <w:strike w:val="0"/>
          <w:sz w:val="24"/>
          <w:u w:val="single"/>
        </w:rPr>
        <w:t xml:space="preserve"> </w:t>
      </w:r>
      <w:r>
        <w:rPr>
          <w:b/>
          <w:i w:val="0"/>
          <w:smallCaps w:val="0"/>
          <w:strike w:val="0"/>
          <w:sz w:val="24"/>
          <w:highlight w:val="cyan"/>
          <w:u w:val="single"/>
        </w:rPr>
        <w:t>tool</w:t>
      </w:r>
      <w:r>
        <w:rPr>
          <w:b w:val="0"/>
          <w:i w:val="0"/>
          <w:smallCaps w:val="0"/>
          <w:strike w:val="0"/>
          <w:highlight w:val="cyan"/>
          <w:u w:val="single"/>
        </w:rPr>
        <w:t xml:space="preserve"> for </w:t>
      </w:r>
      <w:r>
        <w:rPr>
          <w:b/>
          <w:i w:val="0"/>
          <w:smallCaps w:val="0"/>
          <w:strike w:val="0"/>
          <w:sz w:val="24"/>
          <w:highlight w:val="cyan"/>
          <w:u w:val="single"/>
        </w:rPr>
        <w:t>growth and progress</w:t>
      </w:r>
      <w:r>
        <w:rPr>
          <w:b w:val="0"/>
          <w:i w:val="0"/>
          <w:smallCaps w:val="0"/>
          <w:strike w:val="0"/>
          <w:sz w:val="16"/>
          <w:u w:val="none"/>
        </w:rPr>
        <w:t xml:space="preserve"> and are ready to assist governments and intergovernmental </w:t>
      </w:r>
      <w:r>
        <w:rPr>
          <w:b w:val="0"/>
          <w:i w:val="0"/>
          <w:smallCaps w:val="0"/>
          <w:strike w:val="0"/>
          <w:sz w:val="16"/>
          <w:u w:val="none"/>
        </w:rPr>
        <w:t>organisations</w:t>
      </w:r>
      <w:r>
        <w:rPr>
          <w:b w:val="0"/>
          <w:i w:val="0"/>
          <w:smallCaps w:val="0"/>
          <w:strike w:val="0"/>
          <w:sz w:val="16"/>
          <w:u w:val="none"/>
        </w:rPr>
        <w:t xml:space="preserve">, such </w:t>
      </w:r>
      <w:r>
        <w:rPr>
          <w:b w:val="0"/>
          <w:i w:val="0"/>
          <w:smallCaps w:val="0"/>
          <w:strike w:val="0"/>
          <w:sz w:val="16"/>
          <w:u w:val="none"/>
        </w:rPr>
        <w:t>as WIPO, in helping individuals, communities and businesses in developing countries make better use the intellectual property system to this end.”</w:t>
      </w:r>
    </w:p>
    <w:p>
      <w:pPr>
        <w:pStyle w:val="Caption"/>
      </w:pPr>
      <w:r>
        <w:t>Source: Treaties CP - Michigan 2024 HHRS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