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Supporting start-ups helps them beat Big Pharm. </w:t>
      </w:r>
      <w:r>
        <w:rPr>
          <w:b/>
          <w:i w:val="0"/>
          <w:smallCaps w:val="0"/>
          <w:strike w:val="0"/>
          <w:sz w:val="26"/>
          <w:u w:val="none"/>
        </w:rPr>
        <w:t>Aff</w:t>
      </w:r>
      <w:r>
        <w:rPr>
          <w:b/>
          <w:i w:val="0"/>
          <w:smallCaps w:val="0"/>
          <w:strike w:val="0"/>
          <w:sz w:val="26"/>
          <w:u w:val="none"/>
        </w:rPr>
        <w:t xml:space="preserve"> inclusion undermines counter-plan competitive advantage described in </w:t>
      </w:r>
      <w:r>
        <w:rPr>
          <w:b/>
          <w:i w:val="0"/>
          <w:smallCaps w:val="0"/>
          <w:strike w:val="0"/>
          <w:sz w:val="26"/>
          <w:u w:val="none"/>
        </w:rPr>
        <w:t>Bumenthal</w:t>
      </w:r>
      <w:r>
        <w:rPr>
          <w:b/>
          <w:i w:val="0"/>
          <w:smallCaps w:val="0"/>
          <w:strike w:val="0"/>
          <w:sz w:val="26"/>
          <w:u w:val="none"/>
        </w:rPr>
        <w:t xml:space="preserve">, 21.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Donnellan ’24 –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Aimee; International News Reporter; “New Pharma will crowd out Big Pharma”; June 11, 2024; Reuters; </w:t>
      </w:r>
      <w:r>
        <w:rPr>
          <w:b w:val="0"/>
          <w:i w:val="0"/>
          <w:smallCaps w:val="0"/>
          <w:strike w:val="0"/>
          <w:u w:val="none"/>
        </w:rPr>
        <w:t xml:space="preserve"> MV)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Big Pharma companies have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taken over a century to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become market leaders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. Swiss giant Roche was founded in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1896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while U.S. drugmaker Pfizer has been around since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1849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, when typhoid and scarlet fever were among the biggest killers. Both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giants came to dominate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the industry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by making savvy calls on common diseases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like cancer and infectious ailments.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M&amp;A is also a critical part of their growth story – witness Roche’s $47 billion takeover of Genentech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in 2009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and Pfizer’s $43 billion purchase of cancer specialist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Seagen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in 2023.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But now a new breed of tech-savvy drugmakers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once the obvious prey of their established rivals,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are threatening their dominance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Over the past five years, Amgen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Regeneron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(REGN.O)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Genmab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(GMAB.CO)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and Vertex have added $270 billion to their combined market values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That compares to Big Pharma firms like Pfizer, Novartis,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GSK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(GSK.L)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Sanofi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(SASY.PA)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>, opens new tab</w:t>
      </w:r>
      <w:r>
        <w:rPr>
          <w:b w:val="0"/>
          <w:i w:val="0"/>
          <w:smallCaps w:val="0"/>
          <w:strike w:val="0"/>
          <w:color w:val="00000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and Roche, whose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aggregate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market value has declined by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nearly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$80 billion in the same period.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