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Flexibility &amp; efficiency allow small pharma to innovate and take risks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Clinical Trials Arena ’12 </w:t>
      </w:r>
      <w:r>
        <w:rPr>
          <w:b w:val="0"/>
          <w:i w:val="0"/>
          <w:smallCaps w:val="0"/>
          <w:strike w:val="0"/>
          <w:u w:val="none"/>
        </w:rPr>
        <w:t>– (the leading source of data journalism on clinical trials strategy &amp; operations,</w:t>
      </w:r>
      <w:r>
        <w:rPr>
          <w:b w:val="0"/>
          <w:i w:val="0"/>
          <w:smallCaps w:val="0"/>
          <w:strike w:val="0"/>
          <w:u w:val="none"/>
        </w:rPr>
        <w:t xml:space="preserve"> 4/18/2012,</w:t>
      </w:r>
      <w:r>
        <w:rPr>
          <w:b w:val="0"/>
          <w:i w:val="0"/>
          <w:smallCaps w:val="0"/>
          <w:strike w:val="0"/>
          <w:u w:val="none"/>
        </w:rPr>
        <w:t xml:space="preserve"> Small players, big drugs – pharmaceutical SMEs take the innovative edge, Clinical Trials Arena, https://www.clinicaltrialsarena.com/marketdata/featuredrug-pharmaceutical-sme-big-pharma-innovation/ accessed 7/29/2024// EL)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Big Pharma has </w:t>
      </w:r>
      <w:r>
        <w:rPr>
          <w:b/>
          <w:i w:val="0"/>
          <w:smallCaps w:val="0"/>
          <w:strike w:val="0"/>
          <w:highlight w:val="cyan"/>
          <w:u w:val="single"/>
        </w:rPr>
        <w:t>never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been renowned for innovation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Rather,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large pharma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ceutical companies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traditionally focused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developing and testing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conventional therapeutics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small molecule drugs and monoclonal antibodies, building and investing in the substantial infrastructure required to support these efforts.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 are best known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sales and marketing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expertise,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 for their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development of novel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," said Edward Lanphier, president and CEO of biotherapeutics company </w:t>
      </w:r>
      <w:r>
        <w:rPr>
          <w:b w:val="0"/>
          <w:i w:val="0"/>
          <w:smallCaps w:val="0"/>
          <w:strike w:val="0"/>
          <w:sz w:val="16"/>
          <w:u w:val="none"/>
        </w:rPr>
        <w:t>Sangamo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BioSciences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"Historically, </w:t>
      </w:r>
      <w:r>
        <w:rPr>
          <w:b w:val="0"/>
          <w:i w:val="0"/>
          <w:smallCaps w:val="0"/>
          <w:strike w:val="0"/>
          <w:highlight w:val="cyan"/>
          <w:u w:val="single"/>
        </w:rPr>
        <w:t>development of new tech</w:t>
      </w:r>
      <w:r>
        <w:rPr>
          <w:b w:val="0"/>
          <w:i w:val="0"/>
          <w:smallCaps w:val="0"/>
          <w:strike w:val="0"/>
          <w:u w:val="single"/>
        </w:rPr>
        <w:t xml:space="preserve">nologies and novel platforms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has been the domain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 biotech</w:t>
      </w:r>
      <w:r>
        <w:rPr>
          <w:b/>
          <w:i w:val="0"/>
          <w:smallCaps w:val="0"/>
          <w:strike w:val="0"/>
          <w:sz w:val="22"/>
          <w:u w:val="single"/>
        </w:rPr>
        <w:t xml:space="preserve"> companies</w:t>
      </w:r>
      <w:r>
        <w:rPr>
          <w:b w:val="0"/>
          <w:i w:val="0"/>
          <w:smallCaps w:val="0"/>
          <w:strike w:val="0"/>
          <w:sz w:val="16"/>
          <w:u w:val="none"/>
        </w:rPr>
        <w:t>."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Flexible and quick on their feet: advantages of pharmaceutical SMEs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medicine advances and the mapping of individuals’ genomes becomes increasingly commonplace, leading to the development of therapies tailored to each patient’s genetic make-up and disease,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small pharma’s </w:t>
      </w:r>
      <w:r>
        <w:rPr>
          <w:b/>
          <w:i w:val="0"/>
          <w:smallCaps w:val="0"/>
          <w:strike w:val="0"/>
          <w:highlight w:val="cyan"/>
          <w:u w:val="single"/>
        </w:rPr>
        <w:t>flexibility</w:t>
      </w:r>
      <w:r>
        <w:rPr>
          <w:b w:val="0"/>
          <w:i w:val="0"/>
          <w:smallCaps w:val="0"/>
          <w:strike w:val="0"/>
          <w:u w:val="single"/>
        </w:rPr>
        <w:t xml:space="preserve">, creativity and scientific expertise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set to become </w:t>
      </w:r>
      <w:r>
        <w:rPr>
          <w:b/>
          <w:i w:val="0"/>
          <w:smallCaps w:val="0"/>
          <w:strike w:val="0"/>
          <w:highlight w:val="cyan"/>
          <w:u w:val="single"/>
        </w:rPr>
        <w:t>key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u w:val="single"/>
        </w:rPr>
        <w:t xml:space="preserve"> the development of the </w:t>
      </w:r>
      <w:r>
        <w:rPr>
          <w:b w:val="0"/>
          <w:i w:val="0"/>
          <w:smallCaps w:val="0"/>
          <w:strike w:val="0"/>
          <w:highlight w:val="cyan"/>
          <w:u w:val="single"/>
        </w:rPr>
        <w:t>pharma</w:t>
      </w:r>
      <w:r>
        <w:rPr>
          <w:b w:val="0"/>
          <w:i w:val="0"/>
          <w:smallCaps w:val="0"/>
          <w:strike w:val="0"/>
          <w:u w:val="single"/>
        </w:rPr>
        <w:t>ceutical industry.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"There is an increased demand for innovative medicines and we expect that the demand for </w:t>
      </w:r>
      <w:r>
        <w:rPr>
          <w:b w:val="0"/>
          <w:i w:val="0"/>
          <w:smallCaps w:val="0"/>
          <w:strike w:val="0"/>
          <w:sz w:val="16"/>
          <w:u w:val="none"/>
        </w:rPr>
        <w:t>personalised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medicines will create numerous opportunities for companies like </w:t>
      </w:r>
      <w:r>
        <w:rPr>
          <w:b w:val="0"/>
          <w:i w:val="0"/>
          <w:smallCaps w:val="0"/>
          <w:strike w:val="0"/>
          <w:sz w:val="16"/>
          <w:u w:val="none"/>
        </w:rPr>
        <w:t>Sangamo</w:t>
      </w:r>
      <w:r>
        <w:rPr>
          <w:b w:val="0"/>
          <w:i w:val="0"/>
          <w:smallCaps w:val="0"/>
          <w:strike w:val="0"/>
          <w:sz w:val="16"/>
          <w:u w:val="none"/>
        </w:rPr>
        <w:t>, which are poised to exploit these opportunities," Lanphier confirmed.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Small </w:t>
      </w:r>
      <w:r>
        <w:rPr>
          <w:b w:val="0"/>
          <w:i w:val="0"/>
          <w:smallCaps w:val="0"/>
          <w:strike w:val="0"/>
          <w:highlight w:val="cyan"/>
          <w:u w:val="single"/>
        </w:rPr>
        <w:t>biotechs</w:t>
      </w:r>
      <w:r>
        <w:rPr>
          <w:b w:val="0"/>
          <w:i w:val="0"/>
          <w:smallCaps w:val="0"/>
          <w:strike w:val="0"/>
          <w:u w:val="single"/>
        </w:rPr>
        <w:t xml:space="preserve"> are usually very lean and can </w:t>
      </w:r>
      <w:r>
        <w:rPr>
          <w:b w:val="0"/>
          <w:i w:val="0"/>
          <w:smallCaps w:val="0"/>
          <w:strike w:val="0"/>
          <w:highlight w:val="cyan"/>
          <w:u w:val="single"/>
        </w:rPr>
        <w:t>move</w:t>
      </w:r>
      <w:r>
        <w:rPr>
          <w:b w:val="0"/>
          <w:i w:val="0"/>
          <w:smallCaps w:val="0"/>
          <w:strike w:val="0"/>
          <w:u w:val="single"/>
        </w:rPr>
        <w:t xml:space="preserve"> more adroitly and </w:t>
      </w:r>
      <w:r>
        <w:rPr>
          <w:b/>
          <w:i w:val="0"/>
          <w:smallCaps w:val="0"/>
          <w:strike w:val="0"/>
          <w:highlight w:val="cyan"/>
          <w:u w:val="single"/>
        </w:rPr>
        <w:t>efficiently</w:t>
      </w:r>
      <w:r>
        <w:rPr>
          <w:b w:val="0"/>
          <w:i w:val="0"/>
          <w:smallCaps w:val="0"/>
          <w:strike w:val="0"/>
          <w:highlight w:val="cyan"/>
          <w:u w:val="single"/>
        </w:rPr>
        <w:t>, and at less cost, during</w:t>
      </w:r>
      <w:r>
        <w:rPr>
          <w:b w:val="0"/>
          <w:i w:val="0"/>
          <w:smallCaps w:val="0"/>
          <w:strike w:val="0"/>
          <w:u w:val="single"/>
        </w:rPr>
        <w:t xml:space="preserve"> the discovery and initial </w:t>
      </w:r>
      <w:r>
        <w:rPr>
          <w:b w:val="0"/>
          <w:i w:val="0"/>
          <w:smallCaps w:val="0"/>
          <w:strike w:val="0"/>
          <w:highlight w:val="cyan"/>
          <w:u w:val="single"/>
        </w:rPr>
        <w:t>development of new drugs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said Peter Kiener, CEO of biotherapeutics company </w:t>
      </w:r>
      <w:r>
        <w:rPr>
          <w:b w:val="0"/>
          <w:i w:val="0"/>
          <w:smallCaps w:val="0"/>
          <w:strike w:val="0"/>
          <w:sz w:val="16"/>
          <w:u w:val="none"/>
        </w:rPr>
        <w:t>Zyngenia</w:t>
      </w:r>
      <w:r>
        <w:rPr>
          <w:b w:val="0"/>
          <w:i w:val="0"/>
          <w:smallCaps w:val="0"/>
          <w:strike w:val="0"/>
          <w:sz w:val="16"/>
          <w:u w:val="none"/>
        </w:rPr>
        <w:t>, in agreement.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highlight w:val="cyan"/>
          <w:u w:val="single"/>
        </w:rPr>
        <w:t>They are</w:t>
      </w:r>
      <w:r>
        <w:rPr>
          <w:b w:val="0"/>
          <w:i w:val="0"/>
          <w:smallCaps w:val="0"/>
          <w:strike w:val="0"/>
          <w:u w:val="single"/>
        </w:rPr>
        <w:t xml:space="preserve"> also </w:t>
      </w:r>
      <w:r>
        <w:rPr>
          <w:b/>
          <w:i w:val="0"/>
          <w:smallCaps w:val="0"/>
          <w:strike w:val="0"/>
          <w:highlight w:val="cyan"/>
          <w:u w:val="single"/>
        </w:rPr>
        <w:t>more willing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take on risk</w:t>
      </w:r>
      <w:r>
        <w:rPr>
          <w:b w:val="0"/>
          <w:i w:val="0"/>
          <w:smallCaps w:val="0"/>
          <w:strike w:val="0"/>
          <w:u w:val="single"/>
        </w:rPr>
        <w:t xml:space="preserve"> and can explore new, unproven opportunities that have the potential to be game changers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they are successful."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"They are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not constrained by the </w:t>
      </w:r>
      <w:r>
        <w:rPr>
          <w:b/>
          <w:i w:val="0"/>
          <w:smallCaps w:val="0"/>
          <w:strike w:val="0"/>
          <w:highlight w:val="cyan"/>
          <w:u w:val="single"/>
        </w:rPr>
        <w:t>bureaucracy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characterizes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large </w:t>
      </w:r>
      <w:r>
        <w:rPr>
          <w:b w:val="0"/>
          <w:i w:val="0"/>
          <w:smallCaps w:val="0"/>
          <w:strike w:val="0"/>
          <w:highlight w:val="cyan"/>
          <w:u w:val="single"/>
        </w:rPr>
        <w:t>organizations</w:t>
      </w:r>
      <w:r>
        <w:rPr>
          <w:b w:val="0"/>
          <w:i w:val="0"/>
          <w:smallCaps w:val="0"/>
          <w:strike w:val="0"/>
          <w:u w:val="single"/>
        </w:rPr>
        <w:t xml:space="preserve">, which allows a level of creativity that is often </w:t>
      </w:r>
      <w:r>
        <w:rPr>
          <w:b/>
          <w:i w:val="0"/>
          <w:smallCaps w:val="0"/>
          <w:strike w:val="0"/>
          <w:u w:val="single"/>
        </w:rPr>
        <w:t>constrained</w:t>
      </w:r>
      <w:r>
        <w:rPr>
          <w:b w:val="0"/>
          <w:i w:val="0"/>
          <w:smallCaps w:val="0"/>
          <w:strike w:val="0"/>
          <w:u w:val="single"/>
        </w:rPr>
        <w:t xml:space="preserve"> in large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," added Tom Saylor, chairman of </w:t>
      </w:r>
      <w:r>
        <w:rPr>
          <w:b w:val="0"/>
          <w:i w:val="0"/>
          <w:smallCaps w:val="0"/>
          <w:strike w:val="0"/>
          <w:sz w:val="16"/>
          <w:u w:val="none"/>
        </w:rPr>
        <w:t>EuropaBio’s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SME Platform and CEO of formulation technology company </w:t>
      </w:r>
      <w:r>
        <w:rPr>
          <w:b w:val="0"/>
          <w:i w:val="0"/>
          <w:smallCaps w:val="0"/>
          <w:strike w:val="0"/>
          <w:sz w:val="16"/>
          <w:u w:val="none"/>
        </w:rPr>
        <w:t>Arecor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