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Big pharma abuses patents for profits.</w:t>
      </w:r>
    </w:p>
    <w:p>
      <w:pPr>
        <w:spacing w:after="80"/>
      </w:pPr>
      <w:r>
        <w:rPr>
          <w:b/>
          <w:i w:val="0"/>
          <w:smallCaps w:val="0"/>
          <w:strike w:val="0"/>
          <w:sz w:val="26"/>
          <w:u w:val="none"/>
        </w:rPr>
        <w:t>Meller and Ahmed ’19</w:t>
      </w:r>
      <w:r>
        <w:rPr>
          <w:b w:val="0"/>
          <w:i w:val="0"/>
          <w:smallCaps w:val="0"/>
          <w:strike w:val="0"/>
          <w:u w:val="none"/>
        </w:rPr>
        <w:t xml:space="preserve"> (Abbey Meller and Hauwa Ahmed, “How Big Pharma Reaps Profits While Hurting Everyday Americans”, American Progress, Available online: </w:t>
      </w:r>
      <w:r>
        <w:rPr>
          <w:b w:val="0"/>
          <w:i w:val="0"/>
          <w:smallCaps w:val="0"/>
          <w:strike w:val="0"/>
          <w:u w:val="none"/>
        </w:rPr>
        <w:t>, 8-30-2019, Accessed 7-26-2024)//</w:t>
      </w:r>
      <w:r>
        <w:rPr>
          <w:b w:val="0"/>
          <w:i w:val="0"/>
          <w:smallCaps w:val="0"/>
          <w:strike w:val="0"/>
          <w:u w:val="none"/>
        </w:rPr>
        <w:t>ILake</w:t>
      </w:r>
      <w:r>
        <w:rPr>
          <w:b w:val="0"/>
          <w:i w:val="0"/>
          <w:smallCaps w:val="0"/>
          <w:strike w:val="0"/>
          <w:u w:val="none"/>
        </w:rPr>
        <w:t xml:space="preserve"> </w:t>
      </w:r>
      <w:r>
        <w:rPr>
          <w:b w:val="0"/>
          <w:i w:val="0"/>
          <w:smallCaps w:val="0"/>
          <w:strike w:val="0"/>
          <w:u w:val="none"/>
        </w:rPr>
      </w:r>
    </w:p>
    <w:p>
      <w:pPr>
        <w:spacing w:after="60"/>
      </w:pPr>
      <w:r>
        <w:rPr>
          <w:b w:val="0"/>
          <w:i w:val="0"/>
          <w:smallCaps w:val="0"/>
          <w:strike w:val="0"/>
          <w:sz w:val="22"/>
          <w:highlight w:val="yellow"/>
          <w:u w:val="single"/>
        </w:rPr>
        <w:t>Despite</w:t>
      </w:r>
      <w:r>
        <w:rPr>
          <w:b w:val="0"/>
          <w:i w:val="0"/>
          <w:smallCaps w:val="0"/>
          <w:strike w:val="0"/>
          <w:sz w:val="22"/>
          <w:u w:val="single"/>
        </w:rPr>
        <w:t xml:space="preserve"> these taxpayer </w:t>
      </w:r>
      <w:r>
        <w:rPr>
          <w:b w:val="0"/>
          <w:i w:val="0"/>
          <w:smallCaps w:val="0"/>
          <w:strike w:val="0"/>
          <w:sz w:val="22"/>
          <w:highlight w:val="yellow"/>
          <w:u w:val="single"/>
        </w:rPr>
        <w:t>subsidies</w:t>
      </w:r>
      <w:r>
        <w:rPr>
          <w:b w:val="0"/>
          <w:i w:val="0"/>
          <w:smallCaps w:val="0"/>
          <w:strike w:val="0"/>
          <w:sz w:val="22"/>
          <w:u w:val="single"/>
        </w:rPr>
        <w:t xml:space="preserve">, prescription drug </w:t>
      </w:r>
      <w:r>
        <w:rPr>
          <w:b w:val="0"/>
          <w:i w:val="0"/>
          <w:smallCaps w:val="0"/>
          <w:strike w:val="0"/>
          <w:sz w:val="22"/>
          <w:highlight w:val="yellow"/>
          <w:u w:val="single"/>
        </w:rPr>
        <w:t>prices</w:t>
      </w:r>
      <w:r>
        <w:rPr>
          <w:b w:val="0"/>
          <w:i w:val="0"/>
          <w:smallCaps w:val="0"/>
          <w:strike w:val="0"/>
          <w:sz w:val="22"/>
          <w:u w:val="single"/>
        </w:rPr>
        <w:t xml:space="preserve"> are nonetheless </w:t>
      </w:r>
      <w:r>
        <w:rPr>
          <w:b/>
          <w:i w:val="0"/>
          <w:smallCaps w:val="0"/>
          <w:strike w:val="0"/>
          <w:sz w:val="22"/>
          <w:highlight w:val="yellow"/>
          <w:u w:val="single"/>
        </w:rPr>
        <w:t>increasing at</w:t>
      </w:r>
      <w:r>
        <w:rPr>
          <w:b/>
          <w:i w:val="0"/>
          <w:smallCaps w:val="0"/>
          <w:strike w:val="0"/>
          <w:sz w:val="22"/>
          <w:u w:val="single"/>
        </w:rPr>
        <w:t xml:space="preserve"> </w:t>
      </w:r>
      <w:r>
        <w:rPr>
          <w:b w:val="0"/>
          <w:i w:val="0"/>
          <w:smallCaps w:val="0"/>
          <w:strike w:val="0"/>
          <w:sz w:val="22"/>
          <w:u w:val="single"/>
        </w:rPr>
        <w:t xml:space="preserve">an </w:t>
      </w:r>
      <w:r>
        <w:rPr>
          <w:b w:val="0"/>
          <w:i w:val="0"/>
          <w:smallCaps w:val="0"/>
          <w:strike w:val="0"/>
          <w:sz w:val="22"/>
          <w:highlight w:val="yellow"/>
          <w:u w:val="single"/>
        </w:rPr>
        <w:t>alarming</w:t>
      </w:r>
      <w:r>
        <w:rPr>
          <w:b w:val="0"/>
          <w:i w:val="0"/>
          <w:smallCaps w:val="0"/>
          <w:strike w:val="0"/>
          <w:sz w:val="22"/>
          <w:u w:val="single"/>
        </w:rPr>
        <w:t xml:space="preserve"> </w:t>
      </w:r>
      <w:r>
        <w:rPr>
          <w:b w:val="0"/>
          <w:i w:val="0"/>
          <w:smallCaps w:val="0"/>
          <w:strike w:val="0"/>
          <w:sz w:val="22"/>
          <w:highlight w:val="yellow"/>
          <w:u w:val="single"/>
        </w:rPr>
        <w:t>rate</w:t>
      </w:r>
      <w:r>
        <w:rPr>
          <w:b w:val="0"/>
          <w:i w:val="0"/>
          <w:smallCaps w:val="0"/>
          <w:strike w:val="0"/>
          <w:sz w:val="22"/>
          <w:u w:val="single"/>
        </w:rPr>
        <w:t xml:space="preserve">. In 2019, price </w:t>
      </w:r>
      <w:r>
        <w:rPr>
          <w:b w:val="0"/>
          <w:i w:val="0"/>
          <w:smallCaps w:val="0"/>
          <w:strike w:val="0"/>
          <w:sz w:val="22"/>
          <w:highlight w:val="yellow"/>
          <w:u w:val="single"/>
        </w:rPr>
        <w:t>increases</w:t>
      </w:r>
      <w:r>
        <w:rPr>
          <w:b w:val="0"/>
          <w:i w:val="0"/>
          <w:smallCaps w:val="0"/>
          <w:strike w:val="0"/>
          <w:sz w:val="22"/>
          <w:u w:val="single"/>
        </w:rPr>
        <w:t xml:space="preserve"> from drug manufacturers </w:t>
      </w:r>
      <w:r>
        <w:rPr>
          <w:b w:val="0"/>
          <w:i w:val="0"/>
          <w:smallCaps w:val="0"/>
          <w:strike w:val="0"/>
          <w:sz w:val="22"/>
          <w:highlight w:val="yellow"/>
          <w:u w:val="single"/>
        </w:rPr>
        <w:t>affected</w:t>
      </w:r>
      <w:r>
        <w:rPr>
          <w:b w:val="0"/>
          <w:i w:val="0"/>
          <w:smallCaps w:val="0"/>
          <w:strike w:val="0"/>
          <w:sz w:val="22"/>
          <w:u w:val="single"/>
        </w:rPr>
        <w:t xml:space="preserve"> </w:t>
      </w:r>
      <w:r>
        <w:rPr>
          <w:b/>
          <w:i w:val="0"/>
          <w:smallCaps w:val="0"/>
          <w:strike w:val="0"/>
          <w:sz w:val="22"/>
          <w:u w:val="single"/>
        </w:rPr>
        <w:t xml:space="preserve">more than </w:t>
      </w:r>
      <w:r>
        <w:rPr>
          <w:b/>
          <w:i w:val="0"/>
          <w:smallCaps w:val="0"/>
          <w:strike w:val="0"/>
          <w:sz w:val="22"/>
          <w:highlight w:val="yellow"/>
          <w:u w:val="single"/>
        </w:rPr>
        <w:t>3,400 drugs</w:t>
      </w:r>
      <w:r>
        <w:rPr>
          <w:b w:val="0"/>
          <w:i w:val="0"/>
          <w:smallCaps w:val="0"/>
          <w:strike w:val="0"/>
          <w:sz w:val="22"/>
          <w:u w:val="single"/>
        </w:rPr>
        <w:t>.</w:t>
      </w:r>
      <w:r>
        <w:rPr>
          <w:b w:val="0"/>
          <w:i w:val="0"/>
          <w:smallCaps w:val="0"/>
          <w:strike w:val="0"/>
          <w:sz w:val="16"/>
          <w:u w:val="none"/>
        </w:rPr>
        <w:t xml:space="preserve"> For example, Allergan, a major pharmaceutical manufacturer, raised prices on 51 drugs, just more than half its portfolio. </w:t>
      </w:r>
      <w:r>
        <w:rPr>
          <w:b w:val="0"/>
          <w:i w:val="0"/>
          <w:smallCaps w:val="0"/>
          <w:strike w:val="0"/>
          <w:sz w:val="22"/>
          <w:u w:val="single"/>
        </w:rPr>
        <w:t xml:space="preserve">Some </w:t>
      </w:r>
      <w:r>
        <w:rPr>
          <w:b w:val="0"/>
          <w:i w:val="0"/>
          <w:smallCaps w:val="0"/>
          <w:strike w:val="0"/>
          <w:sz w:val="22"/>
          <w:highlight w:val="yellow"/>
          <w:u w:val="single"/>
        </w:rPr>
        <w:t>medications</w:t>
      </w:r>
      <w:r>
        <w:rPr>
          <w:b w:val="0"/>
          <w:i w:val="0"/>
          <w:smallCaps w:val="0"/>
          <w:strike w:val="0"/>
          <w:sz w:val="22"/>
          <w:u w:val="single"/>
        </w:rPr>
        <w:t xml:space="preserve"> that Allergan manufactures saw a </w:t>
      </w:r>
      <w:r>
        <w:rPr>
          <w:b/>
          <w:i w:val="0"/>
          <w:smallCaps w:val="0"/>
          <w:strike w:val="0"/>
          <w:sz w:val="22"/>
          <w:highlight w:val="yellow"/>
          <w:u w:val="single"/>
        </w:rPr>
        <w:t>9.5 percent jump</w:t>
      </w:r>
      <w:r>
        <w:rPr>
          <w:b/>
          <w:i w:val="0"/>
          <w:smallCaps w:val="0"/>
          <w:strike w:val="0"/>
          <w:sz w:val="22"/>
          <w:u w:val="single"/>
        </w:rPr>
        <w:t xml:space="preserve"> </w:t>
      </w:r>
      <w:r>
        <w:rPr>
          <w:b w:val="0"/>
          <w:i w:val="0"/>
          <w:smallCaps w:val="0"/>
          <w:strike w:val="0"/>
          <w:sz w:val="22"/>
          <w:u w:val="single"/>
        </w:rPr>
        <w:t>in cost, while others saw a 4.9 percent increase in cost.</w:t>
      </w:r>
      <w:r>
        <w:rPr>
          <w:b w:val="0"/>
          <w:i w:val="0"/>
          <w:smallCaps w:val="0"/>
          <w:strike w:val="0"/>
          <w:sz w:val="16"/>
          <w:u w:val="none"/>
        </w:rPr>
        <w:t xml:space="preserve">27 Teva Pharmaceutical Industries Ltd., the </w:t>
      </w:r>
      <w:r>
        <w:rPr>
          <w:b w:val="0"/>
          <w:i w:val="0"/>
          <w:smallCaps w:val="0"/>
          <w:strike w:val="0"/>
          <w:sz w:val="22"/>
          <w:highlight w:val="yellow"/>
          <w:u w:val="single"/>
        </w:rPr>
        <w:t>largest</w:t>
      </w:r>
      <w:r>
        <w:rPr>
          <w:b w:val="0"/>
          <w:i w:val="0"/>
          <w:smallCaps w:val="0"/>
          <w:strike w:val="0"/>
          <w:sz w:val="22"/>
          <w:u w:val="single"/>
        </w:rPr>
        <w:t xml:space="preserve"> generic drug </w:t>
      </w:r>
      <w:r>
        <w:rPr>
          <w:b w:val="0"/>
          <w:i w:val="0"/>
          <w:smallCaps w:val="0"/>
          <w:strike w:val="0"/>
          <w:sz w:val="22"/>
          <w:highlight w:val="yellow"/>
          <w:u w:val="single"/>
        </w:rPr>
        <w:t>manufacturer</w:t>
      </w:r>
      <w:r>
        <w:rPr>
          <w:b w:val="0"/>
          <w:i w:val="0"/>
          <w:smallCaps w:val="0"/>
          <w:strike w:val="0"/>
          <w:sz w:val="22"/>
          <w:u w:val="single"/>
        </w:rPr>
        <w:t xml:space="preserve"> in the world, </w:t>
      </w:r>
      <w:r>
        <w:rPr>
          <w:b w:val="0"/>
          <w:i w:val="0"/>
          <w:smallCaps w:val="0"/>
          <w:strike w:val="0"/>
          <w:sz w:val="22"/>
          <w:highlight w:val="yellow"/>
          <w:u w:val="single"/>
        </w:rPr>
        <w:t>increased</w:t>
      </w:r>
      <w:r>
        <w:rPr>
          <w:b w:val="0"/>
          <w:i w:val="0"/>
          <w:smallCaps w:val="0"/>
          <w:strike w:val="0"/>
          <w:sz w:val="22"/>
          <w:u w:val="single"/>
        </w:rPr>
        <w:t xml:space="preserve"> its drug </w:t>
      </w:r>
      <w:r>
        <w:rPr>
          <w:b w:val="0"/>
          <w:i w:val="0"/>
          <w:smallCaps w:val="0"/>
          <w:strike w:val="0"/>
          <w:sz w:val="22"/>
          <w:highlight w:val="yellow"/>
          <w:u w:val="single"/>
        </w:rPr>
        <w:t>prices</w:t>
      </w:r>
      <w:r>
        <w:rPr>
          <w:b w:val="0"/>
          <w:i w:val="0"/>
          <w:smallCaps w:val="0"/>
          <w:strike w:val="0"/>
          <w:sz w:val="22"/>
          <w:u w:val="single"/>
        </w:rPr>
        <w:t xml:space="preserve"> by </w:t>
      </w:r>
      <w:r>
        <w:rPr>
          <w:b/>
          <w:i w:val="0"/>
          <w:smallCaps w:val="0"/>
          <w:strike w:val="0"/>
          <w:sz w:val="22"/>
          <w:u w:val="single"/>
        </w:rPr>
        <w:t xml:space="preserve">more than </w:t>
      </w:r>
      <w:r>
        <w:rPr>
          <w:b/>
          <w:i w:val="0"/>
          <w:smallCaps w:val="0"/>
          <w:strike w:val="0"/>
          <w:sz w:val="22"/>
          <w:highlight w:val="yellow"/>
          <w:u w:val="single"/>
        </w:rPr>
        <w:t>9 percent</w:t>
      </w:r>
      <w:r>
        <w:rPr>
          <w:b w:val="0"/>
          <w:i w:val="0"/>
          <w:smallCaps w:val="0"/>
          <w:strike w:val="0"/>
          <w:sz w:val="22"/>
          <w:u w:val="single"/>
        </w:rPr>
        <w:t>.</w:t>
      </w:r>
      <w:r>
        <w:rPr>
          <w:b w:val="0"/>
          <w:i w:val="0"/>
          <w:smallCaps w:val="0"/>
          <w:strike w:val="0"/>
          <w:sz w:val="16"/>
          <w:u w:val="none"/>
        </w:rPr>
        <w:t xml:space="preserve">28 These </w:t>
      </w:r>
      <w:r>
        <w:rPr>
          <w:b w:val="0"/>
          <w:i w:val="0"/>
          <w:smallCaps w:val="0"/>
          <w:strike w:val="0"/>
          <w:sz w:val="22"/>
          <w:u w:val="single"/>
        </w:rPr>
        <w:t xml:space="preserve">sharp increases in price occur as </w:t>
      </w:r>
      <w:r>
        <w:rPr>
          <w:b w:val="0"/>
          <w:i w:val="0"/>
          <w:smallCaps w:val="0"/>
          <w:strike w:val="0"/>
          <w:sz w:val="22"/>
          <w:highlight w:val="yellow"/>
          <w:u w:val="single"/>
        </w:rPr>
        <w:t>companies</w:t>
      </w:r>
      <w:r>
        <w:rPr>
          <w:b w:val="0"/>
          <w:i w:val="0"/>
          <w:smallCaps w:val="0"/>
          <w:strike w:val="0"/>
          <w:sz w:val="22"/>
          <w:u w:val="single"/>
        </w:rPr>
        <w:t xml:space="preserve"> </w:t>
      </w:r>
      <w:r>
        <w:rPr>
          <w:b/>
          <w:i w:val="0"/>
          <w:smallCaps w:val="0"/>
          <w:strike w:val="0"/>
          <w:sz w:val="22"/>
          <w:u w:val="single"/>
        </w:rPr>
        <w:t xml:space="preserve">continue to </w:t>
      </w:r>
      <w:r>
        <w:rPr>
          <w:b/>
          <w:i w:val="0"/>
          <w:smallCaps w:val="0"/>
          <w:strike w:val="0"/>
          <w:sz w:val="22"/>
          <w:highlight w:val="yellow"/>
          <w:u w:val="single"/>
        </w:rPr>
        <w:t>report millions of dollars</w:t>
      </w:r>
      <w:r>
        <w:rPr>
          <w:b w:val="0"/>
          <w:i w:val="0"/>
          <w:smallCaps w:val="0"/>
          <w:strike w:val="0"/>
          <w:sz w:val="22"/>
          <w:highlight w:val="yellow"/>
          <w:u w:val="single"/>
        </w:rPr>
        <w:t xml:space="preserve"> in revenue</w:t>
      </w:r>
      <w:r>
        <w:rPr>
          <w:b w:val="0"/>
          <w:i w:val="0"/>
          <w:smallCaps w:val="0"/>
          <w:strike w:val="0"/>
          <w:sz w:val="22"/>
          <w:u w:val="single"/>
        </w:rPr>
        <w:t>.</w:t>
      </w:r>
      <w:r>
        <w:rPr>
          <w:b w:val="0"/>
          <w:i w:val="0"/>
          <w:smallCaps w:val="0"/>
          <w:strike w:val="0"/>
          <w:sz w:val="16"/>
          <w:u w:val="none"/>
        </w:rPr>
        <w:t xml:space="preserve"> In 2018, Allergan reported $15.8 million29 in revenue, while Teva Pharmaceuticals reported $18.8 million30 in revenue.</w:t>
      </w:r>
    </w:p>
    <w:p>
      <w:pPr>
        <w:spacing w:after="60"/>
      </w:pPr>
      <w:r>
        <w:rPr>
          <w:b w:val="0"/>
          <w:i w:val="0"/>
          <w:smallCaps w:val="0"/>
          <w:strike w:val="0"/>
          <w:sz w:val="22"/>
          <w:u w:val="single"/>
        </w:rPr>
        <w:t xml:space="preserve">Pharmaceutical companies’ profit margins receive significant bumps when they launch new drugs, specifically specialty </w:t>
      </w:r>
      <w:r>
        <w:rPr>
          <w:b w:val="0"/>
          <w:i w:val="0"/>
          <w:smallCaps w:val="0"/>
          <w:strike w:val="0"/>
          <w:sz w:val="22"/>
          <w:highlight w:val="yellow"/>
          <w:u w:val="single"/>
        </w:rPr>
        <w:t xml:space="preserve">drugs, used to treat </w:t>
      </w:r>
      <w:r>
        <w:rPr>
          <w:b/>
          <w:i w:val="0"/>
          <w:smallCaps w:val="0"/>
          <w:strike w:val="0"/>
          <w:sz w:val="22"/>
          <w:highlight w:val="yellow"/>
          <w:u w:val="single"/>
        </w:rPr>
        <w:t>life-threatening</w:t>
      </w:r>
      <w:r>
        <w:rPr>
          <w:b w:val="0"/>
          <w:i w:val="0"/>
          <w:smallCaps w:val="0"/>
          <w:strike w:val="0"/>
          <w:sz w:val="22"/>
          <w:highlight w:val="yellow"/>
          <w:u w:val="single"/>
        </w:rPr>
        <w:t xml:space="preserve"> conditions</w:t>
      </w:r>
      <w:r>
        <w:rPr>
          <w:b w:val="0"/>
          <w:i w:val="0"/>
          <w:smallCaps w:val="0"/>
          <w:strike w:val="0"/>
          <w:sz w:val="22"/>
          <w:u w:val="single"/>
        </w:rPr>
        <w:t xml:space="preserve">. These drugs often </w:t>
      </w:r>
      <w:r>
        <w:rPr>
          <w:b/>
          <w:i w:val="0"/>
          <w:smallCaps w:val="0"/>
          <w:strike w:val="0"/>
          <w:sz w:val="22"/>
          <w:highlight w:val="yellow"/>
          <w:u w:val="single"/>
        </w:rPr>
        <w:t>cost more than most Americans can afford</w:t>
      </w:r>
      <w:r>
        <w:rPr>
          <w:b/>
          <w:i w:val="0"/>
          <w:smallCaps w:val="0"/>
          <w:strike w:val="0"/>
          <w:sz w:val="22"/>
          <w:u w:val="single"/>
        </w:rPr>
        <w:t>.</w:t>
      </w:r>
      <w:r>
        <w:rPr>
          <w:b w:val="0"/>
          <w:i w:val="0"/>
          <w:smallCaps w:val="0"/>
          <w:strike w:val="0"/>
          <w:sz w:val="22"/>
          <w:u w:val="single"/>
        </w:rPr>
        <w:t xml:space="preserve"> </w:t>
      </w:r>
      <w:r>
        <w:rPr>
          <w:b w:val="0"/>
          <w:i w:val="0"/>
          <w:smallCaps w:val="0"/>
          <w:strike w:val="0"/>
          <w:sz w:val="16"/>
          <w:u w:val="none"/>
        </w:rPr>
        <w:t>Pharmaceutical companies have stated that the prices are high because the drugs are difficult to manufacture. In 2013, for example, industry giant Gilead Sciences launched Sovaldi</w:t>
      </w:r>
      <w:r>
        <w:rPr>
          <w:b w:val="0"/>
          <w:i w:val="0"/>
          <w:smallCaps w:val="0"/>
          <w:strike w:val="0"/>
          <w:sz w:val="22"/>
          <w:u w:val="single"/>
        </w:rPr>
        <w:t xml:space="preserve">, a hepatitis C drug, at </w:t>
      </w:r>
      <w:r>
        <w:rPr>
          <w:b w:val="0"/>
          <w:i w:val="0"/>
          <w:smallCaps w:val="0"/>
          <w:strike w:val="0"/>
          <w:sz w:val="22"/>
          <w:highlight w:val="yellow"/>
          <w:u w:val="single"/>
        </w:rPr>
        <w:t>$1,000 per pill,</w:t>
      </w:r>
      <w:r>
        <w:rPr>
          <w:b w:val="0"/>
          <w:i w:val="0"/>
          <w:smallCaps w:val="0"/>
          <w:strike w:val="0"/>
          <w:sz w:val="22"/>
          <w:u w:val="single"/>
        </w:rPr>
        <w:t xml:space="preserve"> or </w:t>
      </w:r>
      <w:r>
        <w:rPr>
          <w:b/>
          <w:i w:val="0"/>
          <w:smallCaps w:val="0"/>
          <w:strike w:val="0"/>
          <w:sz w:val="22"/>
          <w:highlight w:val="yellow"/>
          <w:u w:val="single"/>
        </w:rPr>
        <w:t>$84,000 per treatment</w:t>
      </w:r>
      <w:r>
        <w:rPr>
          <w:b w:val="0"/>
          <w:i w:val="0"/>
          <w:smallCaps w:val="0"/>
          <w:strike w:val="0"/>
          <w:sz w:val="22"/>
          <w:u w:val="single"/>
        </w:rPr>
        <w:t>,</w:t>
      </w:r>
      <w:r>
        <w:rPr>
          <w:b w:val="0"/>
          <w:i w:val="0"/>
          <w:smallCaps w:val="0"/>
          <w:strike w:val="0"/>
          <w:sz w:val="16"/>
          <w:u w:val="none"/>
        </w:rPr>
        <w:t xml:space="preserve"> which could last 12 to 24 weeks.33 After an 18-month investigation into the company’s pricing, the Senate Finance Committee concluded that Gilead had </w:t>
      </w:r>
      <w:r>
        <w:rPr>
          <w:b w:val="0"/>
          <w:i w:val="0"/>
          <w:smallCaps w:val="0"/>
          <w:strike w:val="0"/>
          <w:sz w:val="22"/>
          <w:u w:val="single"/>
        </w:rPr>
        <w:t xml:space="preserve">pursued a marketing and pricing </w:t>
      </w:r>
      <w:r>
        <w:rPr>
          <w:b w:val="0"/>
          <w:i w:val="0"/>
          <w:smallCaps w:val="0"/>
          <w:strike w:val="0"/>
          <w:sz w:val="22"/>
          <w:highlight w:val="yellow"/>
          <w:u w:val="single"/>
        </w:rPr>
        <w:t>strategy</w:t>
      </w:r>
      <w:r>
        <w:rPr>
          <w:b w:val="0"/>
          <w:i w:val="0"/>
          <w:smallCaps w:val="0"/>
          <w:strike w:val="0"/>
          <w:sz w:val="22"/>
          <w:u w:val="single"/>
        </w:rPr>
        <w:t xml:space="preserve"> designed to “</w:t>
      </w:r>
      <w:r>
        <w:rPr>
          <w:b w:val="0"/>
          <w:i w:val="0"/>
          <w:smallCaps w:val="0"/>
          <w:strike w:val="0"/>
          <w:sz w:val="22"/>
          <w:highlight w:val="yellow"/>
          <w:u w:val="single"/>
        </w:rPr>
        <w:t>max</w:t>
      </w:r>
      <w:r>
        <w:rPr>
          <w:b w:val="0"/>
          <w:i w:val="0"/>
          <w:smallCaps w:val="0"/>
          <w:strike w:val="0"/>
          <w:sz w:val="22"/>
          <w:u w:val="single"/>
        </w:rPr>
        <w:t xml:space="preserve">imize </w:t>
      </w:r>
      <w:r>
        <w:rPr>
          <w:b w:val="0"/>
          <w:i w:val="0"/>
          <w:smallCaps w:val="0"/>
          <w:strike w:val="0"/>
          <w:sz w:val="22"/>
          <w:highlight w:val="yellow"/>
          <w:u w:val="single"/>
        </w:rPr>
        <w:t>revenue</w:t>
      </w:r>
      <w:r>
        <w:rPr>
          <w:b w:val="0"/>
          <w:i w:val="0"/>
          <w:smallCaps w:val="0"/>
          <w:strike w:val="0"/>
          <w:sz w:val="22"/>
          <w:u w:val="single"/>
        </w:rPr>
        <w:t xml:space="preserve"> with </w:t>
      </w:r>
      <w:r>
        <w:rPr>
          <w:b w:val="0"/>
          <w:i w:val="0"/>
          <w:smallCaps w:val="0"/>
          <w:strike w:val="0"/>
          <w:sz w:val="22"/>
          <w:highlight w:val="yellow"/>
          <w:u w:val="single"/>
        </w:rPr>
        <w:t>little concern for access</w:t>
      </w:r>
      <w:r>
        <w:rPr>
          <w:b w:val="0"/>
          <w:i w:val="0"/>
          <w:smallCaps w:val="0"/>
          <w:strike w:val="0"/>
          <w:sz w:val="22"/>
          <w:u w:val="single"/>
        </w:rPr>
        <w:t xml:space="preserve"> or affordability.”</w:t>
      </w:r>
      <w:r>
        <w:rPr>
          <w:b w:val="0"/>
          <w:i w:val="0"/>
          <w:smallCaps w:val="0"/>
          <w:strike w:val="0"/>
          <w:sz w:val="16"/>
          <w:u w:val="none"/>
        </w:rPr>
        <w:t>34</w:t>
      </w:r>
    </w:p>
    <w:p>
      <w:pPr>
        <w:spacing w:after="60"/>
      </w:pPr>
      <w:r>
        <w:rPr>
          <w:b w:val="0"/>
          <w:i w:val="0"/>
          <w:smallCaps w:val="0"/>
          <w:strike w:val="0"/>
          <w:sz w:val="22"/>
          <w:u w:val="single"/>
        </w:rPr>
        <w:t xml:space="preserve">Drug </w:t>
      </w:r>
      <w:r>
        <w:rPr>
          <w:b w:val="0"/>
          <w:i w:val="0"/>
          <w:smallCaps w:val="0"/>
          <w:strike w:val="0"/>
          <w:sz w:val="22"/>
          <w:highlight w:val="yellow"/>
          <w:u w:val="single"/>
        </w:rPr>
        <w:t>companies</w:t>
      </w:r>
      <w:r>
        <w:rPr>
          <w:b w:val="0"/>
          <w:i w:val="0"/>
          <w:smallCaps w:val="0"/>
          <w:strike w:val="0"/>
          <w:sz w:val="22"/>
          <w:u w:val="single"/>
        </w:rPr>
        <w:t xml:space="preserve"> also </w:t>
      </w:r>
      <w:r>
        <w:rPr>
          <w:b w:val="0"/>
          <w:i w:val="0"/>
          <w:smallCaps w:val="0"/>
          <w:strike w:val="0"/>
          <w:sz w:val="22"/>
          <w:highlight w:val="yellow"/>
          <w:u w:val="single"/>
        </w:rPr>
        <w:t>benefit from patents</w:t>
      </w:r>
      <w:r>
        <w:rPr>
          <w:b w:val="0"/>
          <w:i w:val="0"/>
          <w:smallCaps w:val="0"/>
          <w:strike w:val="0"/>
          <w:sz w:val="22"/>
          <w:u w:val="single"/>
        </w:rPr>
        <w:t xml:space="preserve">, which give them monopoly power for their on-patent products. These patents </w:t>
      </w:r>
      <w:r>
        <w:rPr>
          <w:b w:val="0"/>
          <w:i w:val="0"/>
          <w:smallCaps w:val="0"/>
          <w:strike w:val="0"/>
          <w:sz w:val="22"/>
          <w:highlight w:val="yellow"/>
          <w:u w:val="single"/>
        </w:rPr>
        <w:t>ensure</w:t>
      </w:r>
      <w:r>
        <w:rPr>
          <w:b w:val="0"/>
          <w:i w:val="0"/>
          <w:smallCaps w:val="0"/>
          <w:strike w:val="0"/>
          <w:sz w:val="22"/>
          <w:u w:val="single"/>
        </w:rPr>
        <w:t xml:space="preserve"> that </w:t>
      </w:r>
      <w:r>
        <w:rPr>
          <w:b w:val="0"/>
          <w:i w:val="0"/>
          <w:smallCaps w:val="0"/>
          <w:strike w:val="0"/>
          <w:sz w:val="22"/>
          <w:highlight w:val="yellow"/>
          <w:u w:val="single"/>
        </w:rPr>
        <w:t xml:space="preserve">prices </w:t>
      </w:r>
      <w:r>
        <w:rPr>
          <w:b/>
          <w:i w:val="0"/>
          <w:smallCaps w:val="0"/>
          <w:strike w:val="0"/>
          <w:sz w:val="22"/>
          <w:highlight w:val="yellow"/>
          <w:u w:val="single"/>
        </w:rPr>
        <w:t>remain high by reducing</w:t>
      </w:r>
      <w:r>
        <w:rPr>
          <w:b/>
          <w:i w:val="0"/>
          <w:smallCaps w:val="0"/>
          <w:strike w:val="0"/>
          <w:sz w:val="22"/>
          <w:u w:val="single"/>
        </w:rPr>
        <w:t xml:space="preserve"> </w:t>
      </w:r>
      <w:r>
        <w:rPr>
          <w:b/>
          <w:i w:val="0"/>
          <w:smallCaps w:val="0"/>
          <w:strike w:val="0"/>
          <w:sz w:val="22"/>
          <w:highlight w:val="yellow"/>
          <w:u w:val="single"/>
        </w:rPr>
        <w:t>comp</w:t>
      </w:r>
      <w:r>
        <w:rPr>
          <w:b/>
          <w:i w:val="0"/>
          <w:smallCaps w:val="0"/>
          <w:strike w:val="0"/>
          <w:sz w:val="22"/>
          <w:u w:val="single"/>
        </w:rPr>
        <w:t>etition.</w:t>
      </w:r>
      <w:r>
        <w:rPr>
          <w:b w:val="0"/>
          <w:i w:val="0"/>
          <w:smallCaps w:val="0"/>
          <w:strike w:val="0"/>
          <w:sz w:val="22"/>
          <w:u w:val="single"/>
        </w:rPr>
        <w:t xml:space="preserve"> Drug patents last for 20 years after the filing date. Pharmaceutical </w:t>
      </w:r>
      <w:r>
        <w:rPr>
          <w:b w:val="0"/>
          <w:i w:val="0"/>
          <w:smallCaps w:val="0"/>
          <w:strike w:val="0"/>
          <w:sz w:val="22"/>
          <w:highlight w:val="yellow"/>
          <w:u w:val="single"/>
        </w:rPr>
        <w:t>companies</w:t>
      </w:r>
      <w:r>
        <w:rPr>
          <w:b w:val="0"/>
          <w:i w:val="0"/>
          <w:smallCaps w:val="0"/>
          <w:strike w:val="0"/>
          <w:sz w:val="22"/>
          <w:u w:val="single"/>
        </w:rPr>
        <w:t xml:space="preserve"> have also </w:t>
      </w:r>
      <w:r>
        <w:rPr>
          <w:b w:val="0"/>
          <w:i w:val="0"/>
          <w:smallCaps w:val="0"/>
          <w:strike w:val="0"/>
          <w:sz w:val="22"/>
          <w:highlight w:val="yellow"/>
          <w:u w:val="single"/>
        </w:rPr>
        <w:t>employ</w:t>
      </w:r>
      <w:r>
        <w:rPr>
          <w:b w:val="0"/>
          <w:i w:val="0"/>
          <w:smallCaps w:val="0"/>
          <w:strike w:val="0"/>
          <w:sz w:val="22"/>
          <w:u w:val="single"/>
        </w:rPr>
        <w:t xml:space="preserve">ed tactics such as </w:t>
      </w:r>
      <w:r>
        <w:rPr>
          <w:b w:val="0"/>
          <w:i w:val="0"/>
          <w:smallCaps w:val="0"/>
          <w:strike w:val="0"/>
          <w:sz w:val="22"/>
          <w:highlight w:val="yellow"/>
          <w:u w:val="single"/>
        </w:rPr>
        <w:t xml:space="preserve">evergreening and </w:t>
      </w:r>
      <w:r>
        <w:rPr>
          <w:b w:val="0"/>
          <w:i w:val="0"/>
          <w:smallCaps w:val="0"/>
          <w:strike w:val="0"/>
          <w:sz w:val="22"/>
          <w:highlight w:val="yellow"/>
          <w:u w:val="single"/>
        </w:rPr>
        <w:t>thicketing</w:t>
      </w:r>
      <w:r>
        <w:rPr>
          <w:b w:val="0"/>
          <w:i w:val="0"/>
          <w:smallCaps w:val="0"/>
          <w:strike w:val="0"/>
          <w:sz w:val="22"/>
          <w:u w:val="single"/>
        </w:rPr>
        <w:t xml:space="preserve"> to prolong a drug’s exclusivity.</w:t>
      </w:r>
      <w:r>
        <w:rPr>
          <w:b w:val="0"/>
          <w:i w:val="0"/>
          <w:smallCaps w:val="0"/>
          <w:strike w:val="0"/>
          <w:sz w:val="16"/>
          <w:u w:val="none"/>
        </w:rPr>
        <w:t xml:space="preserve"> When evergreening, pharmaceutical companies make certain modifications to a drug such as changing its35 chemical composition slightly or making an external change as minor as adding a stripe to a pill36 in order to preserve their patents. A 2018 study in the Journal of Law and the Biosciences found that </w:t>
      </w:r>
      <w:r>
        <w:rPr>
          <w:b/>
          <w:i w:val="0"/>
          <w:smallCaps w:val="0"/>
          <w:strike w:val="0"/>
          <w:sz w:val="22"/>
          <w:highlight w:val="yellow"/>
          <w:u w:val="single"/>
        </w:rPr>
        <w:t>78 percent</w:t>
      </w:r>
      <w:r>
        <w:rPr>
          <w:b/>
          <w:i w:val="0"/>
          <w:smallCaps w:val="0"/>
          <w:strike w:val="0"/>
          <w:sz w:val="22"/>
          <w:u w:val="single"/>
        </w:rPr>
        <w:t xml:space="preserve"> </w:t>
      </w:r>
      <w:r>
        <w:rPr>
          <w:b w:val="0"/>
          <w:i w:val="0"/>
          <w:smallCaps w:val="0"/>
          <w:strike w:val="0"/>
          <w:sz w:val="22"/>
          <w:u w:val="single"/>
        </w:rPr>
        <w:t xml:space="preserve">of new drug </w:t>
      </w:r>
      <w:r>
        <w:rPr>
          <w:b w:val="0"/>
          <w:i w:val="0"/>
          <w:smallCaps w:val="0"/>
          <w:strike w:val="0"/>
          <w:sz w:val="22"/>
          <w:highlight w:val="yellow"/>
          <w:u w:val="single"/>
        </w:rPr>
        <w:t>patents</w:t>
      </w:r>
      <w:r>
        <w:rPr>
          <w:b w:val="0"/>
          <w:i w:val="0"/>
          <w:smallCaps w:val="0"/>
          <w:strike w:val="0"/>
          <w:sz w:val="22"/>
          <w:u w:val="single"/>
        </w:rPr>
        <w:t xml:space="preserve"> awarded in the past decade went to </w:t>
      </w:r>
      <w:r>
        <w:rPr>
          <w:b/>
          <w:i w:val="0"/>
          <w:smallCaps w:val="0"/>
          <w:strike w:val="0"/>
          <w:sz w:val="22"/>
          <w:highlight w:val="yellow"/>
          <w:u w:val="single"/>
        </w:rPr>
        <w:t>drugs</w:t>
      </w:r>
      <w:r>
        <w:rPr>
          <w:b/>
          <w:i w:val="0"/>
          <w:smallCaps w:val="0"/>
          <w:strike w:val="0"/>
          <w:sz w:val="22"/>
          <w:u w:val="single"/>
        </w:rPr>
        <w:t xml:space="preserve"> that </w:t>
      </w:r>
      <w:r>
        <w:rPr>
          <w:b/>
          <w:i w:val="0"/>
          <w:smallCaps w:val="0"/>
          <w:strike w:val="0"/>
          <w:sz w:val="22"/>
          <w:highlight w:val="yellow"/>
          <w:u w:val="single"/>
        </w:rPr>
        <w:t>already</w:t>
      </w:r>
      <w:r>
        <w:rPr>
          <w:b/>
          <w:i w:val="0"/>
          <w:smallCaps w:val="0"/>
          <w:strike w:val="0"/>
          <w:sz w:val="22"/>
          <w:u w:val="single"/>
        </w:rPr>
        <w:t xml:space="preserve"> </w:t>
      </w:r>
      <w:r>
        <w:rPr>
          <w:b/>
          <w:i w:val="0"/>
          <w:smallCaps w:val="0"/>
          <w:strike w:val="0"/>
          <w:sz w:val="22"/>
          <w:highlight w:val="yellow"/>
          <w:u w:val="single"/>
        </w:rPr>
        <w:t>exist</w:t>
      </w:r>
      <w:r>
        <w:rPr>
          <w:b/>
          <w:i w:val="0"/>
          <w:smallCaps w:val="0"/>
          <w:strike w:val="0"/>
          <w:sz w:val="22"/>
          <w:u w:val="single"/>
        </w:rPr>
        <w:t>ed.</w:t>
      </w:r>
      <w:r>
        <w:rPr>
          <w:b w:val="0"/>
          <w:i w:val="0"/>
          <w:smallCaps w:val="0"/>
          <w:strike w:val="0"/>
          <w:sz w:val="22"/>
          <w:u w:val="single"/>
        </w:rPr>
        <w:t xml:space="preserve"> </w:t>
      </w:r>
      <w:r>
        <w:rPr>
          <w:b/>
          <w:i w:val="0"/>
          <w:smallCaps w:val="0"/>
          <w:strike w:val="0"/>
          <w:sz w:val="22"/>
          <w:u w:val="single"/>
        </w:rPr>
        <w:t>Seventy percent</w:t>
      </w:r>
      <w:r>
        <w:rPr>
          <w:b w:val="0"/>
          <w:i w:val="0"/>
          <w:smallCaps w:val="0"/>
          <w:strike w:val="0"/>
          <w:sz w:val="22"/>
          <w:u w:val="single"/>
        </w:rPr>
        <w:t xml:space="preserve"> of the nearly </w:t>
      </w:r>
      <w:r>
        <w:rPr>
          <w:b/>
          <w:i w:val="0"/>
          <w:smallCaps w:val="0"/>
          <w:strike w:val="0"/>
          <w:sz w:val="22"/>
          <w:u w:val="single"/>
        </w:rPr>
        <w:t>100 bestselling drugs</w:t>
      </w:r>
      <w:r>
        <w:rPr>
          <w:b w:val="0"/>
          <w:i w:val="0"/>
          <w:smallCaps w:val="0"/>
          <w:strike w:val="0"/>
          <w:sz w:val="22"/>
          <w:u w:val="single"/>
        </w:rPr>
        <w:t xml:space="preserve"> extended their exclusivity protections at least once, and </w:t>
      </w:r>
      <w:r>
        <w:rPr>
          <w:b/>
          <w:i w:val="0"/>
          <w:smallCaps w:val="0"/>
          <w:strike w:val="0"/>
          <w:sz w:val="22"/>
          <w:u w:val="single"/>
        </w:rPr>
        <w:t>50 percent</w:t>
      </w:r>
      <w:r>
        <w:rPr>
          <w:b w:val="0"/>
          <w:i w:val="0"/>
          <w:smallCaps w:val="0"/>
          <w:strike w:val="0"/>
          <w:sz w:val="22"/>
          <w:u w:val="single"/>
        </w:rPr>
        <w:t xml:space="preserve"> extended their patents more than once.</w:t>
      </w:r>
      <w:r>
        <w:rPr>
          <w:b w:val="0"/>
          <w:i w:val="0"/>
          <w:smallCaps w:val="0"/>
          <w:strike w:val="0"/>
          <w:sz w:val="16"/>
          <w:u w:val="none"/>
        </w:rPr>
        <w:t xml:space="preserve"> The second tactic—</w:t>
      </w:r>
      <w:r>
        <w:rPr>
          <w:b w:val="0"/>
          <w:i w:val="0"/>
          <w:smallCaps w:val="0"/>
          <w:strike w:val="0"/>
          <w:sz w:val="16"/>
          <w:u w:val="none"/>
        </w:rPr>
        <w:t>thicketing</w:t>
      </w:r>
      <w:r>
        <w:rPr>
          <w:b w:val="0"/>
          <w:i w:val="0"/>
          <w:smallCaps w:val="0"/>
          <w:strike w:val="0"/>
          <w:sz w:val="16"/>
          <w:u w:val="none"/>
        </w:rPr>
        <w:t>—involves flooding the U.S. Patent and Trademark Office and the courts with excessive patents and applications to make it difficult for competing firms to secure patents. These tactics help preserve pharmaceutical companies’ monopolies and ensure that drug prices remain uncompetitive and thus less affordable for everyday Americans.</w:t>
      </w:r>
    </w:p>
    <w:p>
      <w:pPr>
        <w:spacing w:after="60"/>
      </w:pPr>
      <w:r>
        <w:rPr>
          <w:b w:val="0"/>
          <w:i w:val="0"/>
          <w:smallCaps w:val="0"/>
          <w:strike w:val="0"/>
          <w:sz w:val="14"/>
          <w:u w:val="none"/>
        </w:rPr>
        <w:t>While consumers continue to pay the price of this market manipulation, a Government Accountability Office (GAO) report on the pharmaceutical industry found that these unfair practices are significantly enriching manufacturers. As the report stated, “Among the largest 25 companies, annual average profit margin fluctuated between 15 and 20 percent.”39 The GAO contextualizes these profits by comparing the pharmaceutical industry’s profits with those of its counterparts, stating that “the annual average profit margin across non-drug companies among the largest 500 globally fluctuated between 4 and 9 percent.”</w:t>
      </w:r>
    </w:p>
    <w:p>
      <w:pPr>
        <w:spacing w:after="60"/>
      </w:pPr>
      <w:r>
        <w:rPr>
          <w:b w:val="0"/>
          <w:i w:val="0"/>
          <w:smallCaps w:val="0"/>
          <w:strike w:val="0"/>
          <w:sz w:val="16"/>
          <w:u w:val="none"/>
        </w:rPr>
        <w:t xml:space="preserve">In 2018 alone, the CEOs of major pharmaceutical companies Allergan, Johnson &amp; Johnson, and Pfizer Inc. made a total of $90 million.40 Meanwhile, according to a CBS News report, Americans spent $535 billion41 on prescription drugs in 2018—an increase of 50 percent since 2010.42 As pharmaceutical industry profits increase43, </w:t>
      </w:r>
      <w:r>
        <w:rPr>
          <w:b w:val="0"/>
          <w:i w:val="0"/>
          <w:smallCaps w:val="0"/>
          <w:strike w:val="0"/>
          <w:sz w:val="22"/>
          <w:u w:val="single"/>
        </w:rPr>
        <w:t xml:space="preserve">everyday </w:t>
      </w:r>
      <w:r>
        <w:rPr>
          <w:b w:val="0"/>
          <w:i w:val="0"/>
          <w:smallCaps w:val="0"/>
          <w:strike w:val="0"/>
          <w:sz w:val="22"/>
          <w:highlight w:val="yellow"/>
          <w:u w:val="single"/>
        </w:rPr>
        <w:t>Americans</w:t>
      </w:r>
      <w:r>
        <w:rPr>
          <w:b w:val="0"/>
          <w:i w:val="0"/>
          <w:smallCaps w:val="0"/>
          <w:strike w:val="0"/>
          <w:sz w:val="22"/>
          <w:u w:val="single"/>
        </w:rPr>
        <w:t xml:space="preserve">—whose tax dollars play </w:t>
      </w:r>
      <w:r>
        <w:rPr>
          <w:b/>
          <w:i w:val="0"/>
          <w:smallCaps w:val="0"/>
          <w:strike w:val="0"/>
          <w:sz w:val="22"/>
          <w:u w:val="single"/>
        </w:rPr>
        <w:t>a critical role in funding the research and development</w:t>
      </w:r>
      <w:r>
        <w:rPr>
          <w:b w:val="0"/>
          <w:i w:val="0"/>
          <w:smallCaps w:val="0"/>
          <w:strike w:val="0"/>
          <w:sz w:val="22"/>
          <w:u w:val="single"/>
        </w:rPr>
        <w:t xml:space="preserve"> of these medications—</w:t>
      </w:r>
      <w:r>
        <w:rPr>
          <w:b w:val="0"/>
          <w:i w:val="0"/>
          <w:smallCaps w:val="0"/>
          <w:strike w:val="0"/>
          <w:sz w:val="22"/>
          <w:highlight w:val="yellow"/>
          <w:u w:val="single"/>
        </w:rPr>
        <w:t>are not receiving</w:t>
      </w:r>
      <w:r>
        <w:rPr>
          <w:b w:val="0"/>
          <w:i w:val="0"/>
          <w:smallCaps w:val="0"/>
          <w:strike w:val="0"/>
          <w:sz w:val="22"/>
          <w:u w:val="single"/>
        </w:rPr>
        <w:t xml:space="preserve"> </w:t>
      </w:r>
      <w:r>
        <w:rPr>
          <w:b/>
          <w:i w:val="0"/>
          <w:smallCaps w:val="0"/>
          <w:strike w:val="0"/>
          <w:sz w:val="22"/>
          <w:u w:val="single"/>
        </w:rPr>
        <w:t>anything close</w:t>
      </w:r>
      <w:r>
        <w:rPr>
          <w:b w:val="0"/>
          <w:i w:val="0"/>
          <w:smallCaps w:val="0"/>
          <w:strike w:val="0"/>
          <w:sz w:val="22"/>
          <w:u w:val="single"/>
        </w:rPr>
        <w:t xml:space="preserve"> to a </w:t>
      </w:r>
      <w:r>
        <w:rPr>
          <w:b w:val="0"/>
          <w:i w:val="0"/>
          <w:smallCaps w:val="0"/>
          <w:strike w:val="0"/>
          <w:sz w:val="22"/>
          <w:highlight w:val="yellow"/>
          <w:u w:val="single"/>
        </w:rPr>
        <w:t>fair return on</w:t>
      </w:r>
      <w:r>
        <w:rPr>
          <w:b w:val="0"/>
          <w:i w:val="0"/>
          <w:smallCaps w:val="0"/>
          <w:strike w:val="0"/>
          <w:sz w:val="22"/>
          <w:u w:val="single"/>
        </w:rPr>
        <w:t xml:space="preserve"> </w:t>
      </w:r>
      <w:r>
        <w:rPr>
          <w:b/>
          <w:i w:val="0"/>
          <w:smallCaps w:val="0"/>
          <w:strike w:val="0"/>
          <w:sz w:val="22"/>
          <w:u w:val="single"/>
        </w:rPr>
        <w:t xml:space="preserve">their </w:t>
      </w:r>
      <w:r>
        <w:rPr>
          <w:b/>
          <w:i w:val="0"/>
          <w:smallCaps w:val="0"/>
          <w:strike w:val="0"/>
          <w:sz w:val="22"/>
          <w:highlight w:val="yellow"/>
          <w:u w:val="single"/>
        </w:rPr>
        <w:t>investment</w:t>
      </w:r>
      <w:r>
        <w:rPr>
          <w:b/>
          <w:i w:val="0"/>
          <w:smallCaps w:val="0"/>
          <w:strike w:val="0"/>
          <w:sz w:val="22"/>
          <w:u w:val="single"/>
        </w:rPr>
        <w:t>.</w:t>
      </w:r>
    </w:p>
    <w:p>
      <w:pPr>
        <w:spacing w:after="60"/>
      </w:pPr>
      <w:r>
        <w:rPr>
          <w:b w:val="0"/>
          <w:i w:val="0"/>
          <w:smallCaps w:val="0"/>
          <w:strike w:val="0"/>
          <w:sz w:val="16"/>
          <w:u w:val="none"/>
        </w:rPr>
        <w:t xml:space="preserve">A recent Pew Charitable Trusts study found that </w:t>
      </w:r>
      <w:r>
        <w:rPr>
          <w:b w:val="0"/>
          <w:i w:val="0"/>
          <w:smallCaps w:val="0"/>
          <w:strike w:val="0"/>
          <w:sz w:val="22"/>
          <w:highlight w:val="yellow"/>
          <w:u w:val="single"/>
        </w:rPr>
        <w:t xml:space="preserve">Americans spent </w:t>
      </w:r>
      <w:r>
        <w:rPr>
          <w:b/>
          <w:i w:val="0"/>
          <w:smallCaps w:val="0"/>
          <w:strike w:val="0"/>
          <w:sz w:val="22"/>
          <w:highlight w:val="yellow"/>
          <w:u w:val="single"/>
        </w:rPr>
        <w:t>$65.8 billion out of pocket</w:t>
      </w:r>
      <w:r>
        <w:rPr>
          <w:b w:val="0"/>
          <w:i w:val="0"/>
          <w:smallCaps w:val="0"/>
          <w:strike w:val="0"/>
          <w:sz w:val="22"/>
          <w:u w:val="single"/>
        </w:rPr>
        <w:t xml:space="preserve"> in 2016 </w:t>
      </w:r>
      <w:r>
        <w:rPr>
          <w:b w:val="0"/>
          <w:i w:val="0"/>
          <w:smallCaps w:val="0"/>
          <w:strike w:val="0"/>
          <w:sz w:val="22"/>
          <w:highlight w:val="yellow"/>
          <w:u w:val="single"/>
        </w:rPr>
        <w:t>for</w:t>
      </w:r>
      <w:r>
        <w:rPr>
          <w:b w:val="0"/>
          <w:i w:val="0"/>
          <w:smallCaps w:val="0"/>
          <w:strike w:val="0"/>
          <w:sz w:val="22"/>
          <w:u w:val="single"/>
        </w:rPr>
        <w:t xml:space="preserve"> </w:t>
      </w:r>
      <w:r>
        <w:rPr>
          <w:b/>
          <w:i w:val="0"/>
          <w:smallCaps w:val="0"/>
          <w:strike w:val="0"/>
          <w:sz w:val="22"/>
          <w:u w:val="single"/>
        </w:rPr>
        <w:t xml:space="preserve">retail </w:t>
      </w:r>
      <w:r>
        <w:rPr>
          <w:b/>
          <w:i w:val="0"/>
          <w:smallCaps w:val="0"/>
          <w:strike w:val="0"/>
          <w:sz w:val="22"/>
          <w:highlight w:val="yellow"/>
          <w:u w:val="single"/>
        </w:rPr>
        <w:t>prescription drugs</w:t>
      </w:r>
      <w:r>
        <w:rPr>
          <w:b w:val="0"/>
          <w:i w:val="0"/>
          <w:smallCaps w:val="0"/>
          <w:strike w:val="0"/>
          <w:sz w:val="22"/>
          <w:u w:val="single"/>
        </w:rPr>
        <w:t xml:space="preserve">, up from </w:t>
      </w:r>
      <w:r>
        <w:rPr>
          <w:b/>
          <w:i w:val="0"/>
          <w:smallCaps w:val="0"/>
          <w:strike w:val="0"/>
          <w:sz w:val="22"/>
          <w:u w:val="single"/>
        </w:rPr>
        <w:t>$59.5 billion</w:t>
      </w:r>
      <w:r>
        <w:rPr>
          <w:b w:val="0"/>
          <w:i w:val="0"/>
          <w:smallCaps w:val="0"/>
          <w:strike w:val="0"/>
          <w:sz w:val="22"/>
          <w:u w:val="single"/>
        </w:rPr>
        <w:t xml:space="preserve"> in 2012.</w:t>
      </w:r>
      <w:r>
        <w:rPr>
          <w:b w:val="0"/>
          <w:i w:val="0"/>
          <w:smallCaps w:val="0"/>
          <w:strike w:val="0"/>
          <w:sz w:val="16"/>
          <w:u w:val="none"/>
        </w:rPr>
        <w:t xml:space="preserve"> The high cost of prescription drugs is a significant driver of medical debt45 because </w:t>
      </w:r>
      <w:r>
        <w:rPr>
          <w:b w:val="0"/>
          <w:i w:val="0"/>
          <w:smallCaps w:val="0"/>
          <w:strike w:val="0"/>
          <w:sz w:val="22"/>
          <w:u w:val="single"/>
        </w:rPr>
        <w:t>Americans are increasingly reliant on medication to manage long-term chronic conditions.</w:t>
      </w:r>
      <w:r>
        <w:rPr>
          <w:b w:val="0"/>
          <w:i w:val="0"/>
          <w:smallCaps w:val="0"/>
          <w:strike w:val="0"/>
          <w:sz w:val="16"/>
          <w:u w:val="none"/>
        </w:rPr>
        <w:t xml:space="preserve">46 Additionally, the </w:t>
      </w:r>
      <w:r>
        <w:rPr>
          <w:b w:val="0"/>
          <w:i w:val="0"/>
          <w:smallCaps w:val="0"/>
          <w:strike w:val="0"/>
          <w:sz w:val="22"/>
          <w:highlight w:val="yellow"/>
          <w:u w:val="single"/>
        </w:rPr>
        <w:t xml:space="preserve">high cost of prescription drugs </w:t>
      </w:r>
      <w:r>
        <w:rPr>
          <w:b w:val="0"/>
          <w:i w:val="0"/>
          <w:smallCaps w:val="0"/>
          <w:strike w:val="0"/>
          <w:sz w:val="22"/>
          <w:u w:val="single"/>
        </w:rPr>
        <w:t xml:space="preserve">has </w:t>
      </w:r>
      <w:r>
        <w:rPr>
          <w:b w:val="0"/>
          <w:i w:val="0"/>
          <w:smallCaps w:val="0"/>
          <w:strike w:val="0"/>
          <w:sz w:val="22"/>
          <w:highlight w:val="yellow"/>
          <w:u w:val="single"/>
        </w:rPr>
        <w:t>forced many</w:t>
      </w:r>
      <w:r>
        <w:rPr>
          <w:b w:val="0"/>
          <w:i w:val="0"/>
          <w:smallCaps w:val="0"/>
          <w:strike w:val="0"/>
          <w:sz w:val="22"/>
          <w:u w:val="single"/>
        </w:rPr>
        <w:t xml:space="preserve"> Americans </w:t>
      </w:r>
      <w:r>
        <w:rPr>
          <w:b w:val="0"/>
          <w:i w:val="0"/>
          <w:smallCaps w:val="0"/>
          <w:strike w:val="0"/>
          <w:sz w:val="22"/>
          <w:highlight w:val="yellow"/>
          <w:u w:val="single"/>
        </w:rPr>
        <w:t>to</w:t>
      </w:r>
      <w:r>
        <w:rPr>
          <w:b w:val="0"/>
          <w:i w:val="0"/>
          <w:smallCaps w:val="0"/>
          <w:strike w:val="0"/>
          <w:sz w:val="22"/>
          <w:u w:val="single"/>
        </w:rPr>
        <w:t xml:space="preserve"> take drastic measures, including </w:t>
      </w:r>
      <w:r>
        <w:rPr>
          <w:b/>
          <w:i w:val="0"/>
          <w:smallCaps w:val="0"/>
          <w:strike w:val="0"/>
          <w:sz w:val="22"/>
          <w:highlight w:val="yellow"/>
          <w:u w:val="single"/>
        </w:rPr>
        <w:t>foregoing</w:t>
      </w:r>
      <w:r>
        <w:rPr>
          <w:b/>
          <w:i w:val="0"/>
          <w:smallCaps w:val="0"/>
          <w:strike w:val="0"/>
          <w:sz w:val="22"/>
          <w:u w:val="single"/>
        </w:rPr>
        <w:t xml:space="preserve"> taking their </w:t>
      </w:r>
      <w:r>
        <w:rPr>
          <w:b/>
          <w:i w:val="0"/>
          <w:smallCaps w:val="0"/>
          <w:strike w:val="0"/>
          <w:sz w:val="22"/>
          <w:highlight w:val="yellow"/>
          <w:u w:val="single"/>
        </w:rPr>
        <w:t>med</w:t>
      </w:r>
      <w:r>
        <w:rPr>
          <w:b/>
          <w:i w:val="0"/>
          <w:smallCaps w:val="0"/>
          <w:strike w:val="0"/>
          <w:sz w:val="22"/>
          <w:u w:val="single"/>
        </w:rPr>
        <w:t>ication</w:t>
      </w:r>
      <w:r>
        <w:rPr>
          <w:b/>
          <w:i w:val="0"/>
          <w:smallCaps w:val="0"/>
          <w:strike w:val="0"/>
          <w:sz w:val="22"/>
          <w:highlight w:val="yellow"/>
          <w:u w:val="single"/>
        </w:rPr>
        <w:t>s</w:t>
      </w:r>
      <w:r>
        <w:rPr>
          <w:b w:val="0"/>
          <w:i w:val="0"/>
          <w:smallCaps w:val="0"/>
          <w:strike w:val="0"/>
          <w:sz w:val="22"/>
          <w:u w:val="single"/>
        </w:rPr>
        <w:t xml:space="preserve"> as prescribed </w:t>
      </w:r>
      <w:r>
        <w:rPr>
          <w:b w:val="0"/>
          <w:i w:val="0"/>
          <w:smallCaps w:val="0"/>
          <w:strike w:val="0"/>
          <w:sz w:val="22"/>
          <w:highlight w:val="yellow"/>
          <w:u w:val="single"/>
        </w:rPr>
        <w:t>or travel</w:t>
      </w:r>
      <w:r>
        <w:rPr>
          <w:b w:val="0"/>
          <w:i w:val="0"/>
          <w:smallCaps w:val="0"/>
          <w:strike w:val="0"/>
          <w:sz w:val="22"/>
          <w:u w:val="single"/>
        </w:rPr>
        <w:t xml:space="preserve">ing </w:t>
      </w:r>
      <w:r>
        <w:rPr>
          <w:b w:val="0"/>
          <w:i w:val="0"/>
          <w:smallCaps w:val="0"/>
          <w:strike w:val="0"/>
          <w:sz w:val="22"/>
          <w:highlight w:val="yellow"/>
          <w:u w:val="single"/>
        </w:rPr>
        <w:t>abroad</w:t>
      </w:r>
      <w:r>
        <w:rPr>
          <w:b w:val="0"/>
          <w:i w:val="0"/>
          <w:smallCaps w:val="0"/>
          <w:strike w:val="0"/>
          <w:sz w:val="22"/>
          <w:u w:val="single"/>
        </w:rPr>
        <w:t xml:space="preserve"> in order </w:t>
      </w:r>
      <w:r>
        <w:rPr>
          <w:b w:val="0"/>
          <w:i w:val="0"/>
          <w:smallCaps w:val="0"/>
          <w:strike w:val="0"/>
          <w:sz w:val="22"/>
          <w:highlight w:val="yellow"/>
          <w:u w:val="single"/>
        </w:rPr>
        <w:t>to save</w:t>
      </w:r>
      <w:r>
        <w:rPr>
          <w:b w:val="0"/>
          <w:i w:val="0"/>
          <w:smallCaps w:val="0"/>
          <w:strike w:val="0"/>
          <w:sz w:val="22"/>
          <w:u w:val="single"/>
        </w:rPr>
        <w:t xml:space="preserve"> on medications. </w:t>
      </w:r>
      <w:r>
        <w:rPr>
          <w:b w:val="0"/>
          <w:i w:val="0"/>
          <w:smallCaps w:val="0"/>
          <w:strike w:val="0"/>
          <w:sz w:val="16"/>
          <w:u w:val="none"/>
        </w:rPr>
        <w:t xml:space="preserve">A 2019 Centers for Disease Control and Prevention study found that 11.4 percent47 of adults aged 18 to 64 did not take their prescription drugs as prescribed in order to reduce how much they spent on their medications. And, as NPR recently reported, “The U.S government estimates that close to 1 million48 Americans in California alone go to Mexico annually for health care, including to buy prescription drugs.” In May 2019, a group of Americans49 living with Type 1 diabetes traveled to Canada to purchase insulin and call on the U.S. government to regulate the cost of lifesaving drugs. </w:t>
      </w:r>
      <w:r>
        <w:rPr>
          <w:b w:val="0"/>
          <w:i w:val="0"/>
          <w:smallCaps w:val="0"/>
          <w:strike w:val="0"/>
          <w:sz w:val="22"/>
          <w:u w:val="single"/>
        </w:rPr>
        <w:t xml:space="preserve">The </w:t>
      </w:r>
      <w:r>
        <w:rPr>
          <w:b w:val="0"/>
          <w:i w:val="0"/>
          <w:smallCaps w:val="0"/>
          <w:strike w:val="0"/>
          <w:sz w:val="22"/>
          <w:highlight w:val="yellow"/>
          <w:u w:val="single"/>
        </w:rPr>
        <w:t>costs</w:t>
      </w:r>
      <w:r>
        <w:rPr>
          <w:b w:val="0"/>
          <w:i w:val="0"/>
          <w:smallCaps w:val="0"/>
          <w:strike w:val="0"/>
          <w:sz w:val="22"/>
          <w:u w:val="single"/>
        </w:rPr>
        <w:t xml:space="preserve"> associated with traveling abroad </w:t>
      </w:r>
      <w:r>
        <w:rPr>
          <w:b w:val="0"/>
          <w:i w:val="0"/>
          <w:smallCaps w:val="0"/>
          <w:strike w:val="0"/>
          <w:sz w:val="22"/>
          <w:highlight w:val="yellow"/>
          <w:u w:val="single"/>
        </w:rPr>
        <w:t>make</w:t>
      </w:r>
      <w:r>
        <w:rPr>
          <w:b w:val="0"/>
          <w:i w:val="0"/>
          <w:smallCaps w:val="0"/>
          <w:strike w:val="0"/>
          <w:sz w:val="22"/>
          <w:u w:val="single"/>
        </w:rPr>
        <w:t xml:space="preserve"> </w:t>
      </w:r>
      <w:r>
        <w:rPr>
          <w:b w:val="0"/>
          <w:i w:val="0"/>
          <w:smallCaps w:val="0"/>
          <w:strike w:val="0"/>
          <w:sz w:val="22"/>
          <w:highlight w:val="yellow"/>
          <w:u w:val="single"/>
        </w:rPr>
        <w:t>it</w:t>
      </w:r>
      <w:r>
        <w:rPr>
          <w:b w:val="0"/>
          <w:i w:val="0"/>
          <w:smallCaps w:val="0"/>
          <w:strike w:val="0"/>
          <w:sz w:val="22"/>
          <w:u w:val="single"/>
        </w:rPr>
        <w:t xml:space="preserve"> </w:t>
      </w:r>
      <w:r>
        <w:rPr>
          <w:b/>
          <w:i w:val="0"/>
          <w:smallCaps w:val="0"/>
          <w:strike w:val="0"/>
          <w:sz w:val="22"/>
          <w:u w:val="single"/>
        </w:rPr>
        <w:t xml:space="preserve">logistically and financially </w:t>
      </w:r>
      <w:r>
        <w:rPr>
          <w:b/>
          <w:i w:val="0"/>
          <w:smallCaps w:val="0"/>
          <w:strike w:val="0"/>
          <w:sz w:val="22"/>
          <w:highlight w:val="yellow"/>
          <w:u w:val="single"/>
        </w:rPr>
        <w:t>impractical</w:t>
      </w:r>
      <w:r>
        <w:rPr>
          <w:b w:val="0"/>
          <w:i w:val="0"/>
          <w:smallCaps w:val="0"/>
          <w:strike w:val="0"/>
          <w:sz w:val="22"/>
          <w:highlight w:val="yellow"/>
          <w:u w:val="single"/>
        </w:rPr>
        <w:t xml:space="preserve"> for </w:t>
      </w:r>
      <w:r>
        <w:rPr>
          <w:b w:val="0"/>
          <w:i w:val="0"/>
          <w:smallCaps w:val="0"/>
          <w:strike w:val="0"/>
          <w:sz w:val="22"/>
          <w:u w:val="single"/>
        </w:rPr>
        <w:t xml:space="preserve">most </w:t>
      </w:r>
      <w:r>
        <w:rPr>
          <w:b w:val="0"/>
          <w:i w:val="0"/>
          <w:smallCaps w:val="0"/>
          <w:strike w:val="0"/>
          <w:sz w:val="22"/>
          <w:highlight w:val="yellow"/>
          <w:u w:val="single"/>
        </w:rPr>
        <w:t>Americans</w:t>
      </w:r>
      <w:r>
        <w:rPr>
          <w:b w:val="0"/>
          <w:i w:val="0"/>
          <w:smallCaps w:val="0"/>
          <w:strike w:val="0"/>
          <w:sz w:val="22"/>
          <w:u w:val="single"/>
        </w:rPr>
        <w:t>.</w:t>
      </w:r>
      <w:r>
        <w:rPr>
          <w:b w:val="0"/>
          <w:i w:val="0"/>
          <w:smallCaps w:val="0"/>
          <w:strike w:val="0"/>
          <w:sz w:val="16"/>
          <w:u w:val="none"/>
        </w:rPr>
        <w:t xml:space="preserve"> Further, traveling abroad presents certain health risks given that some countries have lax drug certification standards compared with FDA standards.</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