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is the root cause of the inefficiency of medicine.</w:t>
      </w:r>
    </w:p>
    <w:p>
      <w:pPr>
        <w:spacing w:after="80"/>
      </w:pPr>
      <w:r>
        <w:rPr>
          <w:b/>
          <w:i w:val="0"/>
          <w:smallCaps w:val="0"/>
          <w:strike w:val="0"/>
          <w:sz w:val="26"/>
          <w:u w:val="none"/>
        </w:rPr>
        <w:t>Meller and Ahmed ’19</w:t>
      </w:r>
      <w:r>
        <w:rPr>
          <w:b w:val="0"/>
          <w:i w:val="0"/>
          <w:smallCaps w:val="0"/>
          <w:strike w:val="0"/>
          <w:u w:val="none"/>
        </w:rPr>
        <w:t xml:space="preserve"> (Abbey Meller and Hauwa Ahmed, “How Big Pharma Reaps Profits While Hurting Everyday Americans”, American Progress, Available online: </w:t>
      </w:r>
      <w:r>
        <w:rPr>
          <w:b w:val="0"/>
          <w:i w:val="0"/>
          <w:smallCaps w:val="0"/>
          <w:strike w:val="0"/>
          <w:u w:val="none"/>
        </w:rPr>
        <w:t>, 8-30-2019, Accessed 7-26-2024)//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 xml:space="preserve">Moreover, </w:t>
      </w:r>
      <w:r>
        <w:rPr>
          <w:b w:val="0"/>
          <w:i w:val="0"/>
          <w:smallCaps w:val="0"/>
          <w:strike w:val="0"/>
          <w:sz w:val="22"/>
          <w:highlight w:val="yellow"/>
          <w:u w:val="single"/>
        </w:rPr>
        <w:t>pharma</w:t>
      </w:r>
      <w:r>
        <w:rPr>
          <w:b w:val="0"/>
          <w:i w:val="0"/>
          <w:smallCaps w:val="0"/>
          <w:strike w:val="0"/>
          <w:sz w:val="22"/>
          <w:u w:val="single"/>
        </w:rPr>
        <w:t xml:space="preserve">ceutical </w:t>
      </w:r>
      <w:r>
        <w:rPr>
          <w:b w:val="0"/>
          <w:i w:val="0"/>
          <w:smallCaps w:val="0"/>
          <w:strike w:val="0"/>
          <w:sz w:val="22"/>
          <w:highlight w:val="yellow"/>
          <w:u w:val="single"/>
        </w:rPr>
        <w:t>companies receive</w:t>
      </w:r>
      <w:r>
        <w:rPr>
          <w:b w:val="0"/>
          <w:i w:val="0"/>
          <w:smallCaps w:val="0"/>
          <w:strike w:val="0"/>
          <w:sz w:val="22"/>
          <w:u w:val="single"/>
        </w:rPr>
        <w:t xml:space="preserve"> substantial U.S. government assistance in the form of publicly </w:t>
      </w:r>
      <w:r>
        <w:rPr>
          <w:b w:val="0"/>
          <w:i w:val="0"/>
          <w:smallCaps w:val="0"/>
          <w:strike w:val="0"/>
          <w:sz w:val="22"/>
          <w:highlight w:val="yellow"/>
          <w:u w:val="single"/>
        </w:rPr>
        <w:t>funded</w:t>
      </w:r>
      <w:r>
        <w:rPr>
          <w:b w:val="0"/>
          <w:i w:val="0"/>
          <w:smallCaps w:val="0"/>
          <w:strike w:val="0"/>
          <w:sz w:val="22"/>
          <w:u w:val="single"/>
        </w:rPr>
        <w:t xml:space="preserve"> basic </w:t>
      </w:r>
      <w:r>
        <w:rPr>
          <w:b w:val="0"/>
          <w:i w:val="0"/>
          <w:smallCaps w:val="0"/>
          <w:strike w:val="0"/>
          <w:sz w:val="22"/>
          <w:highlight w:val="yellow"/>
          <w:u w:val="single"/>
        </w:rPr>
        <w:t>research</w:t>
      </w:r>
      <w:r>
        <w:rPr>
          <w:b w:val="0"/>
          <w:i w:val="0"/>
          <w:smallCaps w:val="0"/>
          <w:strike w:val="0"/>
          <w:sz w:val="22"/>
          <w:u w:val="single"/>
        </w:rPr>
        <w:t xml:space="preserve"> and tax breaks, </w:t>
      </w:r>
      <w:r>
        <w:rPr>
          <w:b w:val="0"/>
          <w:i w:val="0"/>
          <w:smallCaps w:val="0"/>
          <w:strike w:val="0"/>
          <w:sz w:val="22"/>
          <w:highlight w:val="yellow"/>
          <w:u w:val="single"/>
        </w:rPr>
        <w:t>yet they</w:t>
      </w:r>
      <w:r>
        <w:rPr>
          <w:b w:val="0"/>
          <w:i w:val="0"/>
          <w:smallCaps w:val="0"/>
          <w:strike w:val="0"/>
          <w:sz w:val="22"/>
          <w:u w:val="single"/>
        </w:rPr>
        <w:t xml:space="preserve"> continue to </w:t>
      </w:r>
      <w:r>
        <w:rPr>
          <w:b w:val="0"/>
          <w:i w:val="0"/>
          <w:smallCaps w:val="0"/>
          <w:strike w:val="0"/>
          <w:sz w:val="22"/>
          <w:highlight w:val="yellow"/>
          <w:u w:val="single"/>
        </w:rPr>
        <w:t xml:space="preserve">charge </w:t>
      </w:r>
      <w:r>
        <w:rPr>
          <w:b/>
          <w:i w:val="0"/>
          <w:smallCaps w:val="0"/>
          <w:strike w:val="0"/>
          <w:sz w:val="22"/>
          <w:highlight w:val="yellow"/>
          <w:u w:val="single"/>
        </w:rPr>
        <w:t>exorbitant prices</w:t>
      </w:r>
      <w:r>
        <w:rPr>
          <w:b w:val="0"/>
          <w:i w:val="0"/>
          <w:smallCaps w:val="0"/>
          <w:strike w:val="0"/>
          <w:sz w:val="22"/>
          <w:u w:val="single"/>
        </w:rPr>
        <w:t xml:space="preserve"> for medications.</w:t>
      </w:r>
      <w:r>
        <w:rPr>
          <w:b w:val="0"/>
          <w:i w:val="0"/>
          <w:smallCaps w:val="0"/>
          <w:strike w:val="0"/>
          <w:sz w:val="16"/>
          <w:u w:val="none"/>
        </w:rPr>
        <w:t xml:space="preserve"> But the issue goes beyond cost. In America</w:t>
      </w:r>
      <w:r>
        <w:rPr>
          <w:b w:val="0"/>
          <w:i w:val="0"/>
          <w:smallCaps w:val="0"/>
          <w:strike w:val="0"/>
          <w:sz w:val="22"/>
          <w:u w:val="single"/>
        </w:rPr>
        <w:t xml:space="preserve">, more than </w:t>
      </w:r>
      <w:r>
        <w:rPr>
          <w:b w:val="0"/>
          <w:i w:val="0"/>
          <w:smallCaps w:val="0"/>
          <w:strike w:val="0"/>
          <w:sz w:val="22"/>
          <w:highlight w:val="yellow"/>
          <w:u w:val="single"/>
        </w:rPr>
        <w:t>1 million</w:t>
      </w:r>
      <w:r>
        <w:rPr>
          <w:b w:val="0"/>
          <w:i w:val="0"/>
          <w:smallCaps w:val="0"/>
          <w:strike w:val="0"/>
          <w:sz w:val="22"/>
          <w:u w:val="single"/>
        </w:rPr>
        <w:t xml:space="preserve"> individuals </w:t>
      </w:r>
      <w:r>
        <w:rPr>
          <w:b w:val="0"/>
          <w:i w:val="0"/>
          <w:smallCaps w:val="0"/>
          <w:strike w:val="0"/>
          <w:sz w:val="22"/>
          <w:highlight w:val="yellow"/>
          <w:u w:val="single"/>
        </w:rPr>
        <w:t>suffer from</w:t>
      </w:r>
      <w:r>
        <w:rPr>
          <w:b w:val="0"/>
          <w:i w:val="0"/>
          <w:smallCaps w:val="0"/>
          <w:strike w:val="0"/>
          <w:sz w:val="22"/>
          <w:u w:val="single"/>
        </w:rPr>
        <w:t xml:space="preserve"> Type 1 </w:t>
      </w:r>
      <w:r>
        <w:rPr>
          <w:b w:val="0"/>
          <w:i w:val="0"/>
          <w:smallCaps w:val="0"/>
          <w:strike w:val="0"/>
          <w:sz w:val="22"/>
          <w:highlight w:val="yellow"/>
          <w:u w:val="single"/>
        </w:rPr>
        <w:t>diabetes</w:t>
      </w:r>
      <w:r>
        <w:rPr>
          <w:b w:val="0"/>
          <w:i w:val="0"/>
          <w:smallCaps w:val="0"/>
          <w:strike w:val="0"/>
          <w:sz w:val="16"/>
          <w:u w:val="none"/>
        </w:rPr>
        <w:t>, a condition where the body cannot make insulin, which is essential for getting glucose (also known as blood sugar) into cells from the bloodstream. Without insulin, glucose accumulates in the bloodstream, causing dangerously high blood sugar levels. Among all Americans suffering from diabetes</w:t>
      </w:r>
      <w:r>
        <w:rPr>
          <w:b w:val="0"/>
          <w:i w:val="0"/>
          <w:smallCaps w:val="0"/>
          <w:strike w:val="0"/>
          <w:sz w:val="22"/>
          <w:u w:val="single"/>
        </w:rPr>
        <w:t xml:space="preserve">, at least </w:t>
      </w:r>
      <w:r>
        <w:rPr>
          <w:b w:val="0"/>
          <w:i w:val="0"/>
          <w:smallCaps w:val="0"/>
          <w:strike w:val="0"/>
          <w:sz w:val="22"/>
          <w:highlight w:val="yellow"/>
          <w:u w:val="single"/>
        </w:rPr>
        <w:t>1 in 45</w:t>
      </w:r>
      <w:r>
        <w:rPr>
          <w:b w:val="0"/>
          <w:i w:val="0"/>
          <w:smallCaps w:val="0"/>
          <w:strike w:val="0"/>
          <w:sz w:val="22"/>
          <w:u w:val="single"/>
        </w:rPr>
        <w:t xml:space="preserve"> have said that they </w:t>
      </w:r>
      <w:r>
        <w:rPr>
          <w:b w:val="0"/>
          <w:i w:val="0"/>
          <w:smallCaps w:val="0"/>
          <w:strike w:val="0"/>
          <w:sz w:val="22"/>
          <w:highlight w:val="yellow"/>
          <w:u w:val="single"/>
        </w:rPr>
        <w:t>engage</w:t>
      </w:r>
      <w:r>
        <w:rPr>
          <w:b w:val="0"/>
          <w:i w:val="0"/>
          <w:smallCaps w:val="0"/>
          <w:strike w:val="0"/>
          <w:sz w:val="22"/>
          <w:u w:val="single"/>
        </w:rPr>
        <w:t xml:space="preserve">d </w:t>
      </w:r>
      <w:r>
        <w:rPr>
          <w:b w:val="0"/>
          <w:i w:val="0"/>
          <w:smallCaps w:val="0"/>
          <w:strike w:val="0"/>
          <w:sz w:val="22"/>
          <w:highlight w:val="yellow"/>
          <w:u w:val="single"/>
        </w:rPr>
        <w:t>in insulin rationing</w:t>
      </w:r>
      <w:r>
        <w:rPr>
          <w:b w:val="0"/>
          <w:i w:val="0"/>
          <w:smallCaps w:val="0"/>
          <w:strike w:val="0"/>
          <w:sz w:val="16"/>
          <w:u w:val="none"/>
        </w:rPr>
        <w:t>—</w:t>
      </w:r>
      <w:r>
        <w:rPr>
          <w:b w:val="0"/>
          <w:i w:val="0"/>
          <w:smallCaps w:val="0"/>
          <w:strike w:val="0"/>
          <w:sz w:val="22"/>
          <w:u w:val="single"/>
        </w:rPr>
        <w:t>a tactic of using less insulin than is needed in order to make the doses last longer</w:t>
      </w:r>
      <w:r>
        <w:rPr>
          <w:b w:val="0"/>
          <w:i w:val="0"/>
          <w:smallCaps w:val="0"/>
          <w:strike w:val="0"/>
          <w:sz w:val="16"/>
          <w:u w:val="none"/>
        </w:rPr>
        <w:t>—</w:t>
      </w:r>
      <w:r>
        <w:rPr>
          <w:b w:val="0"/>
          <w:i w:val="0"/>
          <w:smallCaps w:val="0"/>
          <w:strike w:val="0"/>
          <w:sz w:val="22"/>
          <w:u w:val="single"/>
        </w:rPr>
        <w:t>as a direct result of the skyrocketing price of the drug.</w:t>
      </w:r>
      <w:r>
        <w:rPr>
          <w:b w:val="0"/>
          <w:i w:val="0"/>
          <w:smallCaps w:val="0"/>
          <w:strike w:val="0"/>
          <w:sz w:val="16"/>
          <w:u w:val="none"/>
        </w:rPr>
        <w:t xml:space="preserve"> </w:t>
      </w:r>
      <w:r>
        <w:rPr>
          <w:b w:val="0"/>
          <w:i w:val="0"/>
          <w:smallCaps w:val="0"/>
          <w:strike w:val="0"/>
          <w:sz w:val="22"/>
          <w:u w:val="single"/>
        </w:rPr>
        <w:t xml:space="preserve">A </w:t>
      </w:r>
      <w:r>
        <w:rPr>
          <w:b w:val="0"/>
          <w:i w:val="0"/>
          <w:smallCaps w:val="0"/>
          <w:strike w:val="0"/>
          <w:sz w:val="22"/>
          <w:highlight w:val="yellow"/>
          <w:u w:val="single"/>
        </w:rPr>
        <w:t>vial</w:t>
      </w:r>
      <w:r>
        <w:rPr>
          <w:b w:val="0"/>
          <w:i w:val="0"/>
          <w:smallCaps w:val="0"/>
          <w:strike w:val="0"/>
          <w:sz w:val="22"/>
          <w:u w:val="single"/>
        </w:rPr>
        <w:t xml:space="preserve"> of </w:t>
      </w:r>
      <w:r>
        <w:rPr>
          <w:b w:val="0"/>
          <w:i w:val="0"/>
          <w:smallCaps w:val="0"/>
          <w:strike w:val="0"/>
          <w:sz w:val="22"/>
          <w:highlight w:val="yellow"/>
          <w:u w:val="single"/>
        </w:rPr>
        <w:t>insulin</w:t>
      </w:r>
      <w:r>
        <w:rPr>
          <w:b w:val="0"/>
          <w:i w:val="0"/>
          <w:smallCaps w:val="0"/>
          <w:strike w:val="0"/>
          <w:sz w:val="22"/>
          <w:u w:val="single"/>
        </w:rPr>
        <w:t xml:space="preserve">, which is the only life-sustaining option for Type 1 diabetics, </w:t>
      </w:r>
      <w:r>
        <w:rPr>
          <w:b w:val="0"/>
          <w:i w:val="0"/>
          <w:smallCaps w:val="0"/>
          <w:strike w:val="0"/>
          <w:sz w:val="22"/>
          <w:highlight w:val="yellow"/>
          <w:u w:val="single"/>
        </w:rPr>
        <w:t>retails at</w:t>
      </w:r>
      <w:r>
        <w:rPr>
          <w:b w:val="0"/>
          <w:i w:val="0"/>
          <w:smallCaps w:val="0"/>
          <w:strike w:val="0"/>
          <w:sz w:val="22"/>
          <w:u w:val="single"/>
        </w:rPr>
        <w:t xml:space="preserve">  around </w:t>
      </w:r>
      <w:r>
        <w:rPr>
          <w:b w:val="0"/>
          <w:i w:val="0"/>
          <w:smallCaps w:val="0"/>
          <w:strike w:val="0"/>
          <w:sz w:val="22"/>
          <w:highlight w:val="yellow"/>
          <w:u w:val="single"/>
        </w:rPr>
        <w:t>$300</w:t>
      </w:r>
      <w:r>
        <w:rPr>
          <w:b w:val="0"/>
          <w:i w:val="0"/>
          <w:smallCaps w:val="0"/>
          <w:strike w:val="0"/>
          <w:sz w:val="22"/>
          <w:u w:val="single"/>
        </w:rPr>
        <w:t>.</w:t>
      </w:r>
      <w:r>
        <w:rPr>
          <w:b w:val="0"/>
          <w:i w:val="0"/>
          <w:smallCaps w:val="0"/>
          <w:strike w:val="0"/>
          <w:sz w:val="16"/>
          <w:u w:val="none"/>
        </w:rPr>
        <w:t xml:space="preserve"> A 2018 study commissioned by the Congressional Diabetes Caucus found that the price of insulin has doubled since 2012; in the 10 years prior, the price of insulin nearly tripled. </w:t>
      </w:r>
      <w:r>
        <w:rPr>
          <w:b w:val="0"/>
          <w:i w:val="0"/>
          <w:smallCaps w:val="0"/>
          <w:strike w:val="0"/>
          <w:sz w:val="22"/>
          <w:highlight w:val="yellow"/>
          <w:u w:val="single"/>
        </w:rPr>
        <w:t>Despite</w:t>
      </w:r>
      <w:r>
        <w:rPr>
          <w:b w:val="0"/>
          <w:i w:val="0"/>
          <w:smallCaps w:val="0"/>
          <w:strike w:val="0"/>
          <w:sz w:val="22"/>
          <w:u w:val="single"/>
        </w:rPr>
        <w:t xml:space="preserve"> the </w:t>
      </w:r>
      <w:r>
        <w:rPr>
          <w:b w:val="0"/>
          <w:i w:val="0"/>
          <w:smallCaps w:val="0"/>
          <w:strike w:val="0"/>
          <w:sz w:val="22"/>
          <w:highlight w:val="yellow"/>
          <w:u w:val="single"/>
        </w:rPr>
        <w:t>dangers of</w:t>
      </w:r>
      <w:r>
        <w:rPr>
          <w:b w:val="0"/>
          <w:i w:val="0"/>
          <w:smallCaps w:val="0"/>
          <w:strike w:val="0"/>
          <w:sz w:val="22"/>
          <w:u w:val="single"/>
        </w:rPr>
        <w:t xml:space="preserve"> insulin </w:t>
      </w:r>
      <w:r>
        <w:rPr>
          <w:b w:val="0"/>
          <w:i w:val="0"/>
          <w:smallCaps w:val="0"/>
          <w:strike w:val="0"/>
          <w:sz w:val="22"/>
          <w:highlight w:val="yellow"/>
          <w:u w:val="single"/>
        </w:rPr>
        <w:t>rationing</w:t>
      </w:r>
      <w:r>
        <w:rPr>
          <w:b w:val="0"/>
          <w:i w:val="0"/>
          <w:smallCaps w:val="0"/>
          <w:strike w:val="0"/>
          <w:sz w:val="22"/>
          <w:u w:val="single"/>
        </w:rPr>
        <w:t xml:space="preserve">, which can lead to diabetic ketoacidosis, a fatal condition, many </w:t>
      </w:r>
      <w:r>
        <w:rPr>
          <w:b w:val="0"/>
          <w:i w:val="0"/>
          <w:smallCaps w:val="0"/>
          <w:strike w:val="0"/>
          <w:sz w:val="22"/>
          <w:highlight w:val="yellow"/>
          <w:u w:val="single"/>
        </w:rPr>
        <w:t>Americans have no other choice</w:t>
      </w:r>
      <w:r>
        <w:rPr>
          <w:b w:val="0"/>
          <w:i w:val="0"/>
          <w:smallCaps w:val="0"/>
          <w:strike w:val="0"/>
          <w:sz w:val="22"/>
          <w:u w:val="single"/>
        </w:rPr>
        <w:t>.</w:t>
      </w:r>
      <w:r>
        <w:rPr>
          <w:b w:val="0"/>
          <w:i w:val="0"/>
          <w:smallCaps w:val="0"/>
          <w:strike w:val="0"/>
          <w:sz w:val="16"/>
          <w:u w:val="none"/>
        </w:rPr>
        <w:t xml:space="preserve"> That was the case for </w:t>
      </w:r>
      <w:r>
        <w:rPr>
          <w:b w:val="0"/>
          <w:i w:val="0"/>
          <w:smallCaps w:val="0"/>
          <w:strike w:val="0"/>
          <w:sz w:val="16"/>
          <w:u w:val="none"/>
        </w:rPr>
        <w:t>Antroinette</w:t>
      </w:r>
      <w:r>
        <w:rPr>
          <w:b w:val="0"/>
          <w:i w:val="0"/>
          <w:smallCaps w:val="0"/>
          <w:strike w:val="0"/>
          <w:sz w:val="16"/>
          <w:u w:val="none"/>
        </w:rPr>
        <w:t>, whose daughter was rationing insulin due to the high cost and died at the age of 22 as a result.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