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Terrorism risks are growing rapidly, and risk </w:t>
      </w:r>
      <w:r>
        <w:rPr>
          <w:b/>
          <w:i w:val="0"/>
          <w:smallCaps w:val="0"/>
          <w:strike w:val="0"/>
          <w:sz w:val="26"/>
          <w:u w:val="single"/>
        </w:rPr>
        <w:t>nuclear use</w:t>
      </w:r>
    </w:p>
    <w:p>
      <w:pPr>
        <w:spacing w:after="80"/>
      </w:pPr>
      <w:r>
        <w:rPr>
          <w:b/>
          <w:i w:val="0"/>
          <w:smallCaps w:val="0"/>
          <w:strike w:val="0"/>
          <w:sz w:val="26"/>
          <w:u w:val="none"/>
        </w:rPr>
        <w:t>National Academies of Sciences</w:t>
      </w:r>
      <w:r>
        <w:rPr>
          <w:b w:val="0"/>
          <w:i w:val="0"/>
          <w:smallCaps w:val="0"/>
          <w:strike w:val="0"/>
          <w:u w:val="none"/>
        </w:rPr>
        <w:t>, Engineering, and Medicine. 20</w:t>
      </w:r>
      <w:r>
        <w:rPr>
          <w:b/>
          <w:i w:val="0"/>
          <w:smallCaps w:val="0"/>
          <w:strike w:val="0"/>
          <w:sz w:val="26"/>
          <w:u w:val="none"/>
        </w:rPr>
        <w:t>24</w:t>
      </w:r>
      <w:r>
        <w:rPr>
          <w:b w:val="0"/>
          <w:i w:val="0"/>
          <w:smallCaps w:val="0"/>
          <w:strike w:val="0"/>
          <w:u w:val="none"/>
        </w:rPr>
        <w:t xml:space="preserve">. Nuclear Terrorism: Assessment of U.S. Strategies to Prevent, Counter, and Respond to Weapons of Mass Destruction. June, </w:t>
      </w:r>
      <w:r>
        <w:rPr>
          <w:b w:val="0"/>
          <w:i w:val="0"/>
          <w:smallCaps w:val="0"/>
          <w:strike w:val="0"/>
          <w:u w:val="none"/>
        </w:rPr>
        <w:t xml:space="preserve"> //DH</w:t>
      </w:r>
    </w:p>
    <w:p>
      <w:pPr>
        <w:spacing w:after="60"/>
      </w:pPr>
      <w:r>
        <w:rPr>
          <w:b/>
          <w:i w:val="0"/>
          <w:smallCaps w:val="0"/>
          <w:strike w:val="0"/>
          <w:u w:val="none"/>
        </w:rPr>
        <w:t>IND = Improvised Nuclear Device, RDD = Radiological dispersal device, RED = Radiological explosive device</w:t>
      </w:r>
    </w:p>
    <w:p>
      <w:pPr>
        <w:spacing w:after="60"/>
      </w:pPr>
      <w:r>
        <w:rPr>
          <w:b w:val="0"/>
          <w:i w:val="0"/>
          <w:smallCaps w:val="0"/>
          <w:strike w:val="0"/>
          <w:u w:val="none"/>
        </w:rPr>
        <w:t>NEW DYNAMICS IN NUCLEAR TERRORISM POSE NEW RISKS</w:t>
      </w:r>
    </w:p>
    <w:p>
      <w:pPr>
        <w:spacing w:after="60"/>
      </w:pPr>
      <w:r>
        <w:rPr>
          <w:b w:val="0"/>
          <w:i w:val="0"/>
          <w:smallCaps w:val="0"/>
          <w:strike w:val="0"/>
          <w:u w:val="none"/>
        </w:rPr>
        <w:t xml:space="preserve">The committee does not foresee an imminent nuclear terrorist attack with a nuclear weapon or an IND Nevertheless, </w:t>
      </w:r>
      <w:r>
        <w:rPr>
          <w:b w:val="0"/>
          <w:i w:val="0"/>
          <w:smallCaps w:val="0"/>
          <w:strike w:val="0"/>
          <w:sz w:val="22"/>
          <w:highlight w:val="cyan"/>
          <w:u w:val="single"/>
        </w:rPr>
        <w:t>the number and types of groups who may be motivated to use INDs</w:t>
      </w:r>
      <w:r>
        <w:rPr>
          <w:b w:val="0"/>
          <w:i w:val="0"/>
          <w:smallCaps w:val="0"/>
          <w:strike w:val="0"/>
          <w:sz w:val="22"/>
          <w:u w:val="single"/>
        </w:rPr>
        <w:t xml:space="preserve">, RDDs, or REDs </w:t>
      </w:r>
      <w:r>
        <w:rPr>
          <w:b w:val="0"/>
          <w:i w:val="0"/>
          <w:smallCaps w:val="0"/>
          <w:strike w:val="0"/>
          <w:sz w:val="22"/>
          <w:highlight w:val="cyan"/>
          <w:u w:val="single"/>
        </w:rPr>
        <w:t>is</w:t>
      </w:r>
      <w:r>
        <w:rPr>
          <w:b w:val="0"/>
          <w:i w:val="0"/>
          <w:smallCaps w:val="0"/>
          <w:strike w:val="0"/>
          <w:u w:val="none"/>
        </w:rPr>
        <w:t xml:space="preserve"> likely </w:t>
      </w:r>
      <w:r>
        <w:rPr>
          <w:b w:val="0"/>
          <w:i w:val="0"/>
          <w:smallCaps w:val="0"/>
          <w:strike w:val="0"/>
          <w:sz w:val="22"/>
          <w:highlight w:val="cyan"/>
          <w:u w:val="single"/>
        </w:rPr>
        <w:t>growing</w:t>
      </w:r>
      <w:r>
        <w:rPr>
          <w:b w:val="0"/>
          <w:i w:val="0"/>
          <w:smallCaps w:val="0"/>
          <w:strike w:val="0"/>
          <w:sz w:val="22"/>
          <w:u w:val="single"/>
        </w:rPr>
        <w:t xml:space="preserve"> </w:t>
      </w:r>
      <w:r>
        <w:rPr>
          <w:b w:val="0"/>
          <w:i w:val="0"/>
          <w:smallCaps w:val="0"/>
          <w:strike w:val="0"/>
          <w:u w:val="none"/>
        </w:rPr>
        <w:t xml:space="preserve">(Earnhardt, Hyatt, and Roth 2021). </w:t>
      </w:r>
      <w:r>
        <w:rPr>
          <w:b w:val="0"/>
          <w:i w:val="0"/>
          <w:smallCaps w:val="0"/>
          <w:strike w:val="0"/>
          <w:sz w:val="22"/>
          <w:u w:val="single"/>
        </w:rPr>
        <w:t>While some nonstate actors may be deterred</w:t>
      </w:r>
      <w:r>
        <w:rPr>
          <w:b w:val="0"/>
          <w:i w:val="0"/>
          <w:smallCaps w:val="0"/>
          <w:strike w:val="0"/>
          <w:u w:val="none"/>
        </w:rPr>
        <w:t xml:space="preserve"> by the near-certainty of attribution and retribution, </w:t>
      </w:r>
      <w:r>
        <w:rPr>
          <w:b w:val="0"/>
          <w:i w:val="0"/>
          <w:smallCaps w:val="0"/>
          <w:strike w:val="0"/>
          <w:sz w:val="22"/>
          <w:u w:val="single"/>
        </w:rPr>
        <w:t xml:space="preserve">others including </w:t>
      </w:r>
      <w:r>
        <w:rPr>
          <w:b w:val="0"/>
          <w:i w:val="0"/>
          <w:smallCaps w:val="0"/>
          <w:strike w:val="0"/>
          <w:u w:val="none"/>
        </w:rPr>
        <w:t xml:space="preserve">millenarian groups such as </w:t>
      </w:r>
      <w:r>
        <w:rPr>
          <w:b w:val="0"/>
          <w:i w:val="0"/>
          <w:smallCaps w:val="0"/>
          <w:strike w:val="0"/>
          <w:sz w:val="22"/>
          <w:highlight w:val="cyan"/>
          <w:u w:val="single"/>
        </w:rPr>
        <w:t xml:space="preserve">ISIS and U.S.-based accelerationist groups, </w:t>
      </w:r>
      <w:r>
        <w:rPr>
          <w:b/>
          <w:i w:val="0"/>
          <w:smallCaps w:val="0"/>
          <w:strike w:val="0"/>
          <w:sz w:val="22"/>
          <w:highlight w:val="cyan"/>
          <w:u w:val="single"/>
        </w:rPr>
        <w:t>actively court retaliation to spark a wider war</w:t>
      </w:r>
      <w:r>
        <w:rPr>
          <w:b w:val="0"/>
          <w:i w:val="0"/>
          <w:smallCaps w:val="0"/>
          <w:strike w:val="0"/>
          <w:sz w:val="22"/>
          <w:highlight w:val="cyan"/>
          <w:u w:val="single"/>
        </w:rPr>
        <w:t xml:space="preserve"> or</w:t>
      </w:r>
      <w:r>
        <w:rPr>
          <w:b w:val="0"/>
          <w:i w:val="0"/>
          <w:smallCaps w:val="0"/>
          <w:strike w:val="0"/>
          <w:sz w:val="22"/>
          <w:u w:val="single"/>
        </w:rPr>
        <w:t xml:space="preserve"> to </w:t>
      </w:r>
      <w:r>
        <w:rPr>
          <w:b/>
          <w:i w:val="0"/>
          <w:smallCaps w:val="0"/>
          <w:strike w:val="0"/>
          <w:sz w:val="22"/>
          <w:highlight w:val="cyan"/>
          <w:u w:val="single"/>
        </w:rPr>
        <w:t>realize apocalyptic beliefs.</w:t>
      </w:r>
    </w:p>
    <w:p>
      <w:pPr>
        <w:spacing w:after="60"/>
      </w:pPr>
      <w:r>
        <w:rPr>
          <w:b w:val="0"/>
          <w:i w:val="0"/>
          <w:smallCaps w:val="0"/>
          <w:strike w:val="0"/>
          <w:u w:val="none"/>
        </w:rPr>
        <w:t xml:space="preserve">Nuclear weapons, weapons usable fissile materials, and nuclear weapons design expertise are almost entirely controlled by state actors. This means that </w:t>
      </w:r>
      <w:r>
        <w:rPr>
          <w:b w:val="0"/>
          <w:i w:val="0"/>
          <w:smallCaps w:val="0"/>
          <w:strike w:val="0"/>
          <w:u w:val="none"/>
        </w:rPr>
        <w:t xml:space="preserve">in order </w:t>
      </w:r>
      <w:r>
        <w:rPr>
          <w:b w:val="0"/>
          <w:i w:val="0"/>
          <w:smallCaps w:val="0"/>
          <w:strike w:val="0"/>
          <w:sz w:val="22"/>
          <w:u w:val="single"/>
        </w:rPr>
        <w:t>for</w:t>
      </w:r>
      <w:r>
        <w:rPr>
          <w:b w:val="0"/>
          <w:i w:val="0"/>
          <w:smallCaps w:val="0"/>
          <w:strike w:val="0"/>
          <w:sz w:val="22"/>
          <w:u w:val="single"/>
        </w:rPr>
        <w:t xml:space="preserve"> a terrorist organization to carry out a nuclear attack</w:t>
      </w:r>
      <w:r>
        <w:rPr>
          <w:b w:val="0"/>
          <w:i w:val="0"/>
          <w:smallCaps w:val="0"/>
          <w:strike w:val="0"/>
          <w:u w:val="none"/>
        </w:rPr>
        <w:t xml:space="preserve"> with either a nuclear weapon or an improvised nuclear device, </w:t>
      </w:r>
      <w:r>
        <w:rPr>
          <w:b w:val="0"/>
          <w:i w:val="0"/>
          <w:smallCaps w:val="0"/>
          <w:strike w:val="0"/>
          <w:sz w:val="22"/>
          <w:u w:val="single"/>
        </w:rPr>
        <w:t>they would need the complicity of a state, the failure of the state’s controls, or the failure of the state itself</w:t>
      </w:r>
      <w:r>
        <w:rPr>
          <w:b w:val="0"/>
          <w:i w:val="0"/>
          <w:smallCaps w:val="0"/>
          <w:strike w:val="0"/>
          <w:u w:val="none"/>
        </w:rPr>
        <w:t>.</w:t>
      </w:r>
      <w:r>
        <w:rPr>
          <w:b w:val="0"/>
          <w:i w:val="0"/>
          <w:smallCaps w:val="0"/>
          <w:strike w:val="0"/>
          <w:u w:val="none"/>
        </w:rPr>
        <w:t xml:space="preserve"> As the national security and intelligence communities shift focus from terrorism to great power competition, </w:t>
      </w:r>
      <w:r>
        <w:rPr>
          <w:b w:val="0"/>
          <w:i w:val="0"/>
          <w:smallCaps w:val="0"/>
          <w:strike w:val="0"/>
          <w:sz w:val="22"/>
          <w:u w:val="single"/>
        </w:rPr>
        <w:t xml:space="preserve">there is danger that </w:t>
      </w:r>
      <w:r>
        <w:rPr>
          <w:b w:val="0"/>
          <w:i w:val="0"/>
          <w:smallCaps w:val="0"/>
          <w:strike w:val="0"/>
          <w:sz w:val="22"/>
          <w:highlight w:val="cyan"/>
          <w:u w:val="single"/>
        </w:rPr>
        <w:t>there will be less capability and capacity for early detection and for mobilizing a timely counter-terrorism response</w:t>
      </w:r>
      <w:r>
        <w:rPr>
          <w:b w:val="0"/>
          <w:i w:val="0"/>
          <w:smallCaps w:val="0"/>
          <w:strike w:val="0"/>
          <w:sz w:val="22"/>
          <w:u w:val="single"/>
        </w:rPr>
        <w:t xml:space="preserve"> to a non-state actor that obtains a nuclear weapon</w:t>
      </w:r>
      <w:r>
        <w:rPr>
          <w:b w:val="0"/>
          <w:i w:val="0"/>
          <w:smallCaps w:val="0"/>
          <w:strike w:val="0"/>
          <w:u w:val="none"/>
        </w:rPr>
        <w:t xml:space="preserve"> or weapons usable fissile materials.</w:t>
      </w:r>
    </w:p>
    <w:p>
      <w:pPr>
        <w:spacing w:after="60"/>
      </w:pPr>
      <w:r>
        <w:rPr>
          <w:b w:val="0"/>
          <w:i w:val="0"/>
          <w:smallCaps w:val="0"/>
          <w:strike w:val="0"/>
          <w:u w:val="none"/>
        </w:rPr>
        <w:t xml:space="preserve">Importantly terrorism is not exclusively an international threat or domestic threat but increasingly is a transnational one (Hoffman and Ware 2023). A particularly troubling development is the existence of </w:t>
      </w:r>
      <w:r>
        <w:rPr>
          <w:b w:val="0"/>
          <w:i w:val="0"/>
          <w:smallCaps w:val="0"/>
          <w:strike w:val="0"/>
          <w:sz w:val="22"/>
          <w:highlight w:val="cyan"/>
          <w:u w:val="single"/>
        </w:rPr>
        <w:t xml:space="preserve">U.S.-based accelerationist groups </w:t>
      </w:r>
      <w:r>
        <w:rPr>
          <w:b w:val="0"/>
          <w:i w:val="0"/>
          <w:smallCaps w:val="0"/>
          <w:strike w:val="0"/>
          <w:sz w:val="22"/>
          <w:u w:val="single"/>
        </w:rPr>
        <w:t xml:space="preserve">who </w:t>
      </w:r>
      <w:r>
        <w:rPr>
          <w:b w:val="0"/>
          <w:i w:val="0"/>
          <w:smallCaps w:val="0"/>
          <w:strike w:val="0"/>
          <w:sz w:val="22"/>
          <w:highlight w:val="cyan"/>
          <w:u w:val="single"/>
        </w:rPr>
        <w:t xml:space="preserve">have been deliberately </w:t>
      </w:r>
      <w:r>
        <w:rPr>
          <w:b/>
          <w:i w:val="0"/>
          <w:smallCaps w:val="0"/>
          <w:strike w:val="0"/>
          <w:sz w:val="22"/>
          <w:highlight w:val="cyan"/>
          <w:u w:val="single"/>
        </w:rPr>
        <w:t>recruiting U.S. military personnel</w:t>
      </w:r>
      <w:r>
        <w:rPr>
          <w:b w:val="0"/>
          <w:i w:val="0"/>
          <w:smallCaps w:val="0"/>
          <w:strike w:val="0"/>
          <w:highlight w:val="cyan"/>
          <w:u w:val="none"/>
        </w:rPr>
        <w:t>.</w:t>
      </w:r>
      <w:r>
        <w:rPr>
          <w:b w:val="0"/>
          <w:i w:val="0"/>
          <w:smallCaps w:val="0"/>
          <w:strike w:val="0"/>
          <w:u w:val="none"/>
        </w:rPr>
        <w:t xml:space="preserve"> Additionally, </w:t>
      </w:r>
      <w:r>
        <w:rPr>
          <w:b w:val="0"/>
          <w:i w:val="0"/>
          <w:smallCaps w:val="0"/>
          <w:strike w:val="0"/>
          <w:sz w:val="22"/>
          <w:u w:val="single"/>
        </w:rPr>
        <w:t>there are</w:t>
      </w:r>
      <w:r>
        <w:rPr>
          <w:b w:val="0"/>
          <w:i w:val="0"/>
          <w:smallCaps w:val="0"/>
          <w:strike w:val="0"/>
          <w:u w:val="none"/>
        </w:rPr>
        <w:t xml:space="preserve"> disturbing and </w:t>
      </w:r>
      <w:r>
        <w:rPr>
          <w:b w:val="0"/>
          <w:i w:val="0"/>
          <w:smallCaps w:val="0"/>
          <w:strike w:val="0"/>
          <w:sz w:val="22"/>
          <w:u w:val="single"/>
        </w:rPr>
        <w:t>growing U.S. domestic links with</w:t>
      </w:r>
      <w:r>
        <w:rPr>
          <w:b w:val="0"/>
          <w:i w:val="0"/>
          <w:smallCaps w:val="0"/>
          <w:strike w:val="0"/>
          <w:u w:val="none"/>
        </w:rPr>
        <w:t xml:space="preserve"> mercenary and </w:t>
      </w:r>
      <w:r>
        <w:rPr>
          <w:b w:val="0"/>
          <w:i w:val="0"/>
          <w:smallCaps w:val="0"/>
          <w:strike w:val="0"/>
          <w:sz w:val="22"/>
          <w:u w:val="single"/>
        </w:rPr>
        <w:t>terrorist</w:t>
      </w:r>
      <w:r>
        <w:rPr>
          <w:b w:val="0"/>
          <w:i w:val="0"/>
          <w:smallCaps w:val="0"/>
          <w:strike w:val="0"/>
          <w:sz w:val="22"/>
          <w:u w:val="single"/>
        </w:rPr>
        <w:t xml:space="preserve"> groups across international borders.</w:t>
      </w:r>
    </w:p>
    <w:p>
      <w:pPr>
        <w:spacing w:after="60"/>
      </w:pPr>
      <w:r>
        <w:rPr>
          <w:b w:val="0"/>
          <w:i w:val="0"/>
          <w:smallCaps w:val="0"/>
          <w:strike w:val="0"/>
          <w:u w:val="none"/>
        </w:rPr>
        <w:t xml:space="preserve">Another worrisome development with respect to terrorism is the extent to which </w:t>
      </w:r>
      <w:r>
        <w:rPr>
          <w:b w:val="0"/>
          <w:i w:val="0"/>
          <w:smallCaps w:val="0"/>
          <w:strike w:val="0"/>
          <w:sz w:val="22"/>
          <w:highlight w:val="cyan"/>
          <w:u w:val="single"/>
        </w:rPr>
        <w:t>technical information can be obtained online and this could encourage groups to seek nuclear material</w:t>
      </w:r>
      <w:r>
        <w:rPr>
          <w:b w:val="0"/>
          <w:i w:val="0"/>
          <w:smallCaps w:val="0"/>
          <w:strike w:val="0"/>
          <w:sz w:val="22"/>
          <w:u w:val="single"/>
        </w:rPr>
        <w:t>.</w:t>
      </w:r>
      <w:r>
        <w:rPr>
          <w:b w:val="0"/>
          <w:i w:val="0"/>
          <w:smallCaps w:val="0"/>
          <w:strike w:val="0"/>
          <w:u w:val="none"/>
        </w:rPr>
        <w:t xml:space="preserve"> .</w:t>
      </w:r>
      <w:r>
        <w:rPr>
          <w:b w:val="0"/>
          <w:i w:val="0"/>
          <w:smallCaps w:val="0"/>
          <w:strike w:val="0"/>
          <w:u w:val="none"/>
        </w:rPr>
        <w:t xml:space="preserve"> Additionally</w:t>
      </w:r>
      <w:r>
        <w:rPr>
          <w:b w:val="0"/>
          <w:i w:val="0"/>
          <w:smallCaps w:val="0"/>
          <w:strike w:val="0"/>
          <w:u w:val="none"/>
        </w:rPr>
        <w:t xml:space="preserve">, </w:t>
      </w:r>
      <w:r>
        <w:rPr>
          <w:b w:val="0"/>
          <w:i w:val="0"/>
          <w:smallCaps w:val="0"/>
          <w:strike w:val="0"/>
          <w:sz w:val="22"/>
          <w:u w:val="single"/>
        </w:rPr>
        <w:t>extremists are utilizing social media to fuel radicalization</w:t>
      </w:r>
      <w:r>
        <w:rPr>
          <w:b w:val="0"/>
          <w:i w:val="0"/>
          <w:smallCaps w:val="0"/>
          <w:strike w:val="0"/>
          <w:u w:val="none"/>
        </w:rPr>
        <w:t xml:space="preserve"> and extreme partisanship, as well as to propagate dis- a</w:t>
      </w:r>
      <w:r>
        <w:rPr>
          <w:b w:val="0"/>
          <w:i w:val="0"/>
          <w:smallCaps w:val="0"/>
          <w:strike w:val="0"/>
          <w:u w:val="none"/>
        </w:rPr>
        <w:t>nd misinformation, and sow mistrust of government institutions and authoritative information. Social media is serving as a powerful organizational tool for terrorist groups, facilitating an increase in international connectivity among domestic and foreign terrorist organizations.</w:t>
      </w:r>
    </w:p>
    <w:p>
      <w:pPr>
        <w:spacing w:after="60"/>
      </w:pPr>
      <w:r>
        <w:rPr>
          <w:b w:val="0"/>
          <w:i w:val="0"/>
          <w:smallCaps w:val="0"/>
          <w:strike w:val="0"/>
          <w:sz w:val="22"/>
          <w:highlight w:val="cyan"/>
          <w:u w:val="single"/>
        </w:rPr>
        <w:t>The risk of nuclear terrorism must</w:t>
      </w:r>
      <w:r>
        <w:rPr>
          <w:b w:val="0"/>
          <w:i w:val="0"/>
          <w:smallCaps w:val="0"/>
          <w:strike w:val="0"/>
          <w:sz w:val="22"/>
          <w:u w:val="single"/>
        </w:rPr>
        <w:t xml:space="preserve"> also </w:t>
      </w:r>
      <w:r>
        <w:rPr>
          <w:b w:val="0"/>
          <w:i w:val="0"/>
          <w:smallCaps w:val="0"/>
          <w:strike w:val="0"/>
          <w:sz w:val="22"/>
          <w:highlight w:val="cyan"/>
          <w:u w:val="single"/>
        </w:rPr>
        <w:t xml:space="preserve">be evaluated in the context of </w:t>
      </w:r>
      <w:r>
        <w:rPr>
          <w:b w:val="0"/>
          <w:i w:val="0"/>
          <w:smallCaps w:val="0"/>
          <w:strike w:val="0"/>
          <w:sz w:val="22"/>
          <w:u w:val="single"/>
        </w:rPr>
        <w:t>changing norms associated with nuclear weapons and civil nuclear power</w:t>
      </w:r>
      <w:r>
        <w:rPr>
          <w:b w:val="0"/>
          <w:i w:val="0"/>
          <w:smallCaps w:val="0"/>
          <w:strike w:val="0"/>
          <w:u w:val="none"/>
        </w:rPr>
        <w:t xml:space="preserve">. </w:t>
      </w:r>
      <w:r>
        <w:rPr>
          <w:b w:val="0"/>
          <w:i w:val="0"/>
          <w:smallCaps w:val="0"/>
          <w:strike w:val="0"/>
          <w:sz w:val="22"/>
          <w:u w:val="single"/>
        </w:rPr>
        <w:t>There have been</w:t>
      </w:r>
      <w:r>
        <w:rPr>
          <w:b w:val="0"/>
          <w:i w:val="0"/>
          <w:smallCaps w:val="0"/>
          <w:strike w:val="0"/>
          <w:sz w:val="22"/>
          <w:highlight w:val="cyan"/>
          <w:u w:val="single"/>
        </w:rPr>
        <w:t xml:space="preserve"> cyberattacks on operating nuclear power plants</w:t>
      </w:r>
      <w:r>
        <w:rPr>
          <w:b w:val="0"/>
          <w:i w:val="0"/>
          <w:smallCaps w:val="0"/>
          <w:strike w:val="0"/>
          <w:sz w:val="22"/>
          <w:u w:val="single"/>
        </w:rPr>
        <w:t xml:space="preserve"> in India, Japan, and South Korea</w:t>
      </w:r>
      <w:r>
        <w:rPr>
          <w:b w:val="0"/>
          <w:i w:val="0"/>
          <w:smallCaps w:val="0"/>
          <w:strike w:val="0"/>
          <w:u w:val="none"/>
        </w:rPr>
        <w:t xml:space="preserve">. </w:t>
      </w:r>
      <w:r>
        <w:rPr>
          <w:b w:val="0"/>
          <w:i w:val="0"/>
          <w:smallCaps w:val="0"/>
          <w:strike w:val="0"/>
          <w:sz w:val="22"/>
          <w:highlight w:val="cyan"/>
          <w:u w:val="single"/>
        </w:rPr>
        <w:t>Russia has demonstrated a willingness to</w:t>
      </w:r>
      <w:r>
        <w:rPr>
          <w:b w:val="0"/>
          <w:i w:val="0"/>
          <w:smallCaps w:val="0"/>
          <w:strike w:val="0"/>
          <w:sz w:val="22"/>
          <w:u w:val="single"/>
        </w:rPr>
        <w:t xml:space="preserve"> defy international norms, not only by attacking and occupying Ukraine’s operating civilian nuclear power plants, but also by </w:t>
      </w:r>
      <w:r>
        <w:rPr>
          <w:b w:val="0"/>
          <w:i w:val="0"/>
          <w:smallCaps w:val="0"/>
          <w:strike w:val="0"/>
          <w:sz w:val="22"/>
          <w:highlight w:val="cyan"/>
          <w:u w:val="single"/>
        </w:rPr>
        <w:t>employ</w:t>
      </w:r>
      <w:r>
        <w:rPr>
          <w:b w:val="0"/>
          <w:i w:val="0"/>
          <w:smallCaps w:val="0"/>
          <w:strike w:val="0"/>
          <w:sz w:val="22"/>
          <w:u w:val="single"/>
        </w:rPr>
        <w:t xml:space="preserve">ing </w:t>
      </w:r>
      <w:r>
        <w:rPr>
          <w:b w:val="0"/>
          <w:i w:val="0"/>
          <w:smallCaps w:val="0"/>
          <w:strike w:val="0"/>
          <w:sz w:val="22"/>
          <w:highlight w:val="cyan"/>
          <w:u w:val="single"/>
        </w:rPr>
        <w:t>proxies with a history of war crimes</w:t>
      </w:r>
      <w:r>
        <w:rPr>
          <w:b w:val="0"/>
          <w:i w:val="0"/>
          <w:smallCaps w:val="0"/>
          <w:strike w:val="0"/>
          <w:highlight w:val="cyan"/>
          <w:u w:val="none"/>
        </w:rPr>
        <w:t>,</w:t>
      </w:r>
      <w:r>
        <w:rPr>
          <w:b w:val="0"/>
          <w:i w:val="0"/>
          <w:smallCaps w:val="0"/>
          <w:strike w:val="0"/>
          <w:u w:val="none"/>
        </w:rPr>
        <w:t xml:space="preserve"> deploying operatives to attack and poison individuals with advanced nerve agents and radiological substances, and threatening to use nuclear weapons.</w:t>
      </w:r>
    </w:p>
    <w:p>
      <w:pPr>
        <w:spacing w:after="60"/>
      </w:pPr>
      <w:r>
        <w:rPr>
          <w:b w:val="0"/>
          <w:i w:val="0"/>
          <w:smallCaps w:val="0"/>
          <w:strike w:val="0"/>
          <w:u w:val="none"/>
        </w:rPr>
        <w:t xml:space="preserve">In sum, </w:t>
      </w:r>
      <w:r>
        <w:rPr>
          <w:b w:val="0"/>
          <w:i w:val="0"/>
          <w:smallCaps w:val="0"/>
          <w:strike w:val="0"/>
          <w:sz w:val="22"/>
          <w:highlight w:val="cyan"/>
          <w:u w:val="single"/>
        </w:rPr>
        <w:t xml:space="preserve">managing the threat of nuclear </w:t>
      </w:r>
      <w:r>
        <w:rPr>
          <w:b w:val="0"/>
          <w:i w:val="0"/>
          <w:smallCaps w:val="0"/>
          <w:strike w:val="0"/>
          <w:sz w:val="22"/>
          <w:u w:val="single"/>
        </w:rPr>
        <w:t xml:space="preserve">and radiological </w:t>
      </w:r>
      <w:r>
        <w:rPr>
          <w:b w:val="0"/>
          <w:i w:val="0"/>
          <w:smallCaps w:val="0"/>
          <w:strike w:val="0"/>
          <w:sz w:val="22"/>
          <w:highlight w:val="cyan"/>
          <w:u w:val="single"/>
        </w:rPr>
        <w:t xml:space="preserve">terrorism will be challenged by </w:t>
      </w:r>
      <w:r>
        <w:rPr>
          <w:b w:val="0"/>
          <w:i w:val="0"/>
          <w:smallCaps w:val="0"/>
          <w:strike w:val="0"/>
          <w:sz w:val="22"/>
          <w:u w:val="single"/>
        </w:rPr>
        <w:t xml:space="preserve">the continued prevalence of </w:t>
      </w:r>
      <w:r>
        <w:rPr>
          <w:b w:val="0"/>
          <w:i w:val="0"/>
          <w:smallCaps w:val="0"/>
          <w:strike w:val="0"/>
          <w:sz w:val="22"/>
          <w:highlight w:val="cyan"/>
          <w:u w:val="single"/>
        </w:rPr>
        <w:t xml:space="preserve">groups </w:t>
      </w:r>
      <w:r>
        <w:rPr>
          <w:b w:val="0"/>
          <w:i w:val="0"/>
          <w:smallCaps w:val="0"/>
          <w:strike w:val="0"/>
          <w:sz w:val="22"/>
          <w:u w:val="single"/>
        </w:rPr>
        <w:t xml:space="preserve">operating both domestically and overseas who are </w:t>
      </w:r>
      <w:r>
        <w:rPr>
          <w:b w:val="0"/>
          <w:i w:val="0"/>
          <w:smallCaps w:val="0"/>
          <w:strike w:val="0"/>
          <w:sz w:val="22"/>
          <w:highlight w:val="cyan"/>
          <w:u w:val="single"/>
        </w:rPr>
        <w:t>motivated to carry out</w:t>
      </w:r>
      <w:r>
        <w:rPr>
          <w:b w:val="0"/>
          <w:i w:val="0"/>
          <w:smallCaps w:val="0"/>
          <w:strike w:val="0"/>
          <w:sz w:val="22"/>
          <w:u w:val="single"/>
        </w:rPr>
        <w:t xml:space="preserve"> these kinds of </w:t>
      </w:r>
      <w:r>
        <w:rPr>
          <w:b w:val="0"/>
          <w:i w:val="0"/>
          <w:smallCaps w:val="0"/>
          <w:strike w:val="0"/>
          <w:sz w:val="22"/>
          <w:highlight w:val="cyan"/>
          <w:u w:val="single"/>
        </w:rPr>
        <w:t>attacks</w:t>
      </w:r>
      <w:r>
        <w:rPr>
          <w:b w:val="0"/>
          <w:i w:val="0"/>
          <w:smallCaps w:val="0"/>
          <w:strike w:val="0"/>
          <w:highlight w:val="cyan"/>
          <w:u w:val="none"/>
        </w:rPr>
        <w:t>.</w:t>
      </w:r>
      <w:r>
        <w:rPr>
          <w:b w:val="0"/>
          <w:i w:val="0"/>
          <w:smallCaps w:val="0"/>
          <w:strike w:val="0"/>
          <w:u w:val="none"/>
        </w:rPr>
        <w:t xml:space="preserve"> </w:t>
      </w:r>
      <w:r>
        <w:rPr>
          <w:b w:val="0"/>
          <w:i w:val="0"/>
          <w:smallCaps w:val="0"/>
          <w:strike w:val="0"/>
          <w:sz w:val="22"/>
          <w:highlight w:val="cyan"/>
          <w:u w:val="single"/>
        </w:rPr>
        <w:t xml:space="preserve">State actors could </w:t>
      </w:r>
      <w:r>
        <w:rPr>
          <w:b w:val="0"/>
          <w:i w:val="0"/>
          <w:smallCaps w:val="0"/>
          <w:strike w:val="0"/>
          <w:sz w:val="22"/>
          <w:u w:val="single"/>
        </w:rPr>
        <w:t xml:space="preserve">potentially </w:t>
      </w:r>
      <w:r>
        <w:rPr>
          <w:b w:val="0"/>
          <w:i w:val="0"/>
          <w:smallCaps w:val="0"/>
          <w:strike w:val="0"/>
          <w:sz w:val="22"/>
          <w:highlight w:val="cyan"/>
          <w:u w:val="single"/>
        </w:rPr>
        <w:t>collaborate with terrorist groups providing them the capability to conduct such attacks</w:t>
      </w:r>
      <w:r>
        <w:rPr>
          <w:b w:val="0"/>
          <w:i w:val="0"/>
          <w:smallCaps w:val="0"/>
          <w:strike w:val="0"/>
          <w:u w:val="none"/>
        </w:rPr>
        <w:t>. As this threat landscape continues to evolve, the pressure of other national security challenges associated with great power competition along with resource constraints will make it difficult for the national defense and intelligence communities to sustain current levels of effort for managing the nuclear terrorism risk.</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