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Technology-neutral requirements are better – improves flexibility for compliance and ensures </w:t>
      </w:r>
      <w:r>
        <w:rPr>
          <w:b/>
          <w:i w:val="0"/>
          <w:smallCaps w:val="0"/>
          <w:strike w:val="0"/>
          <w:sz w:val="26"/>
          <w:u w:val="none"/>
        </w:rPr>
        <w:t>bad tech isn’t locked in</w:t>
      </w:r>
    </w:p>
    <w:p>
      <w:pPr>
        <w:spacing w:after="80"/>
      </w:pPr>
      <w:r>
        <w:rPr>
          <w:b w:val="0"/>
          <w:i w:val="0"/>
          <w:smallCaps w:val="0"/>
          <w:strike w:val="0"/>
          <w:u w:val="none"/>
        </w:rPr>
        <w:t xml:space="preserve">John H. </w:t>
      </w:r>
      <w:r>
        <w:rPr>
          <w:b/>
          <w:i w:val="0"/>
          <w:smallCaps w:val="0"/>
          <w:strike w:val="0"/>
          <w:sz w:val="26"/>
          <w:u w:val="none"/>
        </w:rPr>
        <w:t>Zacharia and</w:t>
      </w:r>
      <w:r>
        <w:rPr>
          <w:b w:val="0"/>
          <w:i w:val="0"/>
          <w:smallCaps w:val="0"/>
          <w:strike w:val="0"/>
          <w:u w:val="none"/>
        </w:rPr>
        <w:t xml:space="preserve"> Kari </w:t>
      </w:r>
      <w:r>
        <w:rPr>
          <w:b/>
          <w:i w:val="0"/>
          <w:smallCaps w:val="0"/>
          <w:strike w:val="0"/>
          <w:sz w:val="26"/>
          <w:u w:val="none"/>
        </w:rPr>
        <w:t>Kammel</w:t>
      </w:r>
      <w:r>
        <w:rPr>
          <w:b w:val="0"/>
          <w:i w:val="0"/>
          <w:smallCaps w:val="0"/>
          <w:strike w:val="0"/>
          <w:u w:val="none"/>
        </w:rPr>
        <w:t>, 20</w:t>
      </w:r>
      <w:r>
        <w:rPr>
          <w:b/>
          <w:i w:val="0"/>
          <w:smallCaps w:val="0"/>
          <w:strike w:val="0"/>
          <w:sz w:val="26"/>
          <w:u w:val="none"/>
        </w:rPr>
        <w:t>20</w:t>
      </w:r>
      <w:r>
        <w:rPr>
          <w:b w:val="0"/>
          <w:i w:val="0"/>
          <w:smallCaps w:val="0"/>
          <w:strike w:val="0"/>
          <w:u w:val="none"/>
        </w:rPr>
        <w:t xml:space="preserve"> </w:t>
      </w:r>
      <w:r>
        <w:rPr>
          <w:b w:val="0"/>
          <w:i w:val="0"/>
          <w:smallCaps w:val="0"/>
          <w:strike w:val="0"/>
          <w:u w:val="none"/>
        </w:rPr>
        <w:t>-  John</w:t>
      </w:r>
      <w:r>
        <w:rPr>
          <w:b w:val="0"/>
          <w:i w:val="0"/>
          <w:smallCaps w:val="0"/>
          <w:strike w:val="0"/>
          <w:u w:val="none"/>
        </w:rPr>
        <w:t xml:space="preserve"> H. Zacharia is former Assistant Deputy Chief for Litigation for the Computer Crime and Intellectual Property Section of the United States Department of Justice’s Criminal Division. Kari Kammel is the Assistant Director of Education and Outreach at the Center for </w:t>
      </w:r>
      <w:r>
        <w:rPr>
          <w:b w:val="0"/>
          <w:i w:val="0"/>
          <w:smallCaps w:val="0"/>
          <w:strike w:val="0"/>
          <w:u w:val="none"/>
        </w:rPr>
        <w:t>AntiCounterfeiting</w:t>
      </w:r>
      <w:r>
        <w:rPr>
          <w:b w:val="0"/>
          <w:i w:val="0"/>
          <w:smallCaps w:val="0"/>
          <w:strike w:val="0"/>
          <w:u w:val="none"/>
        </w:rPr>
        <w:t xml:space="preserve"> and Product Protection at Michigan State University. “HOW </w:t>
      </w:r>
      <w:r>
        <w:rPr>
          <w:b w:val="0"/>
          <w:i w:val="0"/>
          <w:smallCaps w:val="0"/>
          <w:strike w:val="0"/>
          <w:u w:val="none"/>
        </w:rPr>
        <w:t>CONGRESS  PROPOSES</w:t>
      </w:r>
      <w:r>
        <w:rPr>
          <w:b w:val="0"/>
          <w:i w:val="0"/>
          <w:smallCaps w:val="0"/>
          <w:strike w:val="0"/>
          <w:u w:val="none"/>
        </w:rPr>
        <w:t xml:space="preserve"> TO PROTECT CONSUMERS FROM  ONLINE COUNTERFEITS: The Good, the Bad, and the Ugly” September,</w:t>
      </w:r>
    </w:p>
    <w:p>
      <w:pPr>
        <w:spacing w:after="60"/>
      </w:pPr>
      <w:r>
        <w:rPr>
          <w:b w:val="0"/>
          <w:i w:val="0"/>
          <w:smallCaps w:val="0"/>
          <w:strike w:val="0"/>
          <w:u w:val="none"/>
        </w:rPr>
        <w:t xml:space="preserve"> //DH</w:t>
      </w:r>
    </w:p>
    <w:p>
      <w:pPr>
        <w:spacing w:after="60"/>
      </w:pPr>
      <w:r>
        <w:rPr>
          <w:b w:val="0"/>
          <w:i w:val="0"/>
          <w:smallCaps w:val="0"/>
          <w:strike w:val="0"/>
          <w:u w:val="none"/>
        </w:rPr>
        <w:t xml:space="preserve">Second, </w:t>
      </w:r>
      <w:r>
        <w:rPr>
          <w:b w:val="0"/>
          <w:i w:val="0"/>
          <w:smallCaps w:val="0"/>
          <w:strike w:val="0"/>
          <w:sz w:val="22"/>
          <w:u w:val="single"/>
        </w:rPr>
        <w:t>Congress should enact one</w:t>
      </w:r>
      <w:r>
        <w:rPr>
          <w:b w:val="0"/>
          <w:i w:val="0"/>
          <w:smallCaps w:val="0"/>
          <w:strike w:val="0"/>
          <w:u w:val="none"/>
        </w:rPr>
        <w:t xml:space="preserve"> comprehensive </w:t>
      </w:r>
      <w:r>
        <w:rPr>
          <w:b w:val="0"/>
          <w:i w:val="0"/>
          <w:smallCaps w:val="0"/>
          <w:strike w:val="0"/>
          <w:sz w:val="22"/>
          <w:u w:val="single"/>
        </w:rPr>
        <w:t>bill that is technology neutral.</w:t>
      </w:r>
      <w:r>
        <w:rPr>
          <w:b w:val="0"/>
          <w:i w:val="0"/>
          <w:smallCaps w:val="0"/>
          <w:strike w:val="0"/>
          <w:u w:val="none"/>
        </w:rPr>
        <w:t xml:space="preserve">  The dramatic growth of e-commerce and its nefarious uses has come upon the U.S. legal system quickly.  </w:t>
      </w:r>
      <w:r>
        <w:rPr>
          <w:b w:val="0"/>
          <w:i w:val="0"/>
          <w:smallCaps w:val="0"/>
          <w:strike w:val="0"/>
          <w:sz w:val="22"/>
          <w:u w:val="single"/>
        </w:rPr>
        <w:t>With</w:t>
      </w:r>
      <w:r>
        <w:rPr>
          <w:b w:val="0"/>
          <w:i w:val="0"/>
          <w:smallCaps w:val="0"/>
          <w:strike w:val="0"/>
          <w:u w:val="none"/>
        </w:rPr>
        <w:t xml:space="preserve"> new legislation in the era of </w:t>
      </w:r>
      <w:r>
        <w:rPr>
          <w:b w:val="0"/>
          <w:i w:val="0"/>
          <w:smallCaps w:val="0"/>
          <w:strike w:val="0"/>
          <w:sz w:val="22"/>
          <w:u w:val="single"/>
        </w:rPr>
        <w:t>tech</w:t>
      </w:r>
      <w:r>
        <w:rPr>
          <w:b w:val="0"/>
          <w:i w:val="0"/>
          <w:smallCaps w:val="0"/>
          <w:strike w:val="0"/>
          <w:u w:val="none"/>
        </w:rPr>
        <w:t xml:space="preserve">nology, thought and </w:t>
      </w:r>
      <w:r>
        <w:rPr>
          <w:b w:val="0"/>
          <w:i w:val="0"/>
          <w:smallCaps w:val="0"/>
          <w:strike w:val="0"/>
          <w:sz w:val="22"/>
          <w:u w:val="single"/>
        </w:rPr>
        <w:t>consideration needs to be given to whether it will be a valid useful legal framework five years from now, ten years from now</w:t>
      </w:r>
      <w:r>
        <w:rPr>
          <w:b w:val="0"/>
          <w:i w:val="0"/>
          <w:smallCaps w:val="0"/>
          <w:strike w:val="0"/>
          <w:u w:val="none"/>
        </w:rPr>
        <w:t>, or twenty years from now.  E-commerce and the surrounding technologies that are being used with it, such as artificial intelligence, are “law disruptive technologies”.</w:t>
      </w:r>
      <w:r>
        <w:rPr>
          <w:b w:val="0"/>
          <w:i w:val="0"/>
          <w:smallCaps w:val="0"/>
          <w:strike w:val="0"/>
          <w:u w:val="none"/>
        </w:rPr>
        <w:t>142  Nevertheless</w:t>
      </w:r>
      <w:r>
        <w:rPr>
          <w:b w:val="0"/>
          <w:i w:val="0"/>
          <w:smallCaps w:val="0"/>
          <w:strike w:val="0"/>
          <w:u w:val="none"/>
        </w:rPr>
        <w:t xml:space="preserve">, </w:t>
      </w:r>
      <w:r>
        <w:rPr>
          <w:b w:val="0"/>
          <w:i w:val="0"/>
          <w:smallCaps w:val="0"/>
          <w:strike w:val="0"/>
          <w:sz w:val="22"/>
          <w:u w:val="single"/>
        </w:rPr>
        <w:t>requiring e-commerce platforms to use “proactive technological measures” and other “technological measures” dependent on artificial intelligence makes little sense if the e-commerce platforms have a non-technological proactive measure</w:t>
      </w:r>
      <w:r>
        <w:rPr>
          <w:b w:val="0"/>
          <w:i w:val="0"/>
          <w:smallCaps w:val="0"/>
          <w:strike w:val="0"/>
          <w:u w:val="none"/>
        </w:rPr>
        <w:t xml:space="preserve"> </w:t>
      </w:r>
      <w:r>
        <w:rPr>
          <w:b w:val="0"/>
          <w:i w:val="0"/>
          <w:smallCaps w:val="0"/>
          <w:strike w:val="0"/>
          <w:sz w:val="22"/>
          <w:u w:val="single"/>
        </w:rPr>
        <w:t xml:space="preserve">that may be </w:t>
      </w:r>
      <w:r>
        <w:rPr>
          <w:b/>
          <w:i w:val="0"/>
          <w:smallCaps w:val="0"/>
          <w:strike w:val="0"/>
          <w:sz w:val="22"/>
          <w:u w:val="single"/>
        </w:rPr>
        <w:t>more effective</w:t>
      </w:r>
      <w:r>
        <w:rPr>
          <w:b w:val="0"/>
          <w:i w:val="0"/>
          <w:smallCaps w:val="0"/>
          <w:strike w:val="0"/>
          <w:u w:val="none"/>
        </w:rPr>
        <w:t xml:space="preserve"> in preventing the sale of counterfeits on their platforms.  In the same vein, </w:t>
      </w:r>
      <w:r>
        <w:rPr>
          <w:b w:val="0"/>
          <w:i w:val="0"/>
          <w:smallCaps w:val="0"/>
          <w:strike w:val="0"/>
          <w:sz w:val="22"/>
          <w:u w:val="single"/>
        </w:rPr>
        <w:t>specifying</w:t>
      </w:r>
      <w:r>
        <w:rPr>
          <w:b w:val="0"/>
          <w:i w:val="0"/>
          <w:smallCaps w:val="0"/>
          <w:strike w:val="0"/>
          <w:u w:val="none"/>
        </w:rPr>
        <w:t xml:space="preserve"> use of </w:t>
      </w:r>
      <w:r>
        <w:rPr>
          <w:b w:val="0"/>
          <w:i w:val="0"/>
          <w:smallCaps w:val="0"/>
          <w:strike w:val="0"/>
          <w:sz w:val="22"/>
          <w:u w:val="single"/>
        </w:rPr>
        <w:t>a particular tech</w:t>
      </w:r>
      <w:r>
        <w:rPr>
          <w:b w:val="0"/>
          <w:i w:val="0"/>
          <w:smallCaps w:val="0"/>
          <w:strike w:val="0"/>
          <w:u w:val="none"/>
        </w:rPr>
        <w:t xml:space="preserve">nology </w:t>
      </w:r>
      <w:r>
        <w:rPr>
          <w:b w:val="0"/>
          <w:i w:val="0"/>
          <w:smallCaps w:val="0"/>
          <w:strike w:val="0"/>
          <w:sz w:val="22"/>
          <w:u w:val="single"/>
        </w:rPr>
        <w:t xml:space="preserve">would be problematic if in five to ten years from now </w:t>
      </w:r>
      <w:r>
        <w:rPr>
          <w:b/>
          <w:i w:val="0"/>
          <w:smallCaps w:val="0"/>
          <w:strike w:val="0"/>
          <w:sz w:val="22"/>
          <w:u w:val="single"/>
        </w:rPr>
        <w:t>another more effective</w:t>
      </w:r>
      <w:r>
        <w:rPr>
          <w:b w:val="0"/>
          <w:i w:val="0"/>
          <w:smallCaps w:val="0"/>
          <w:strike w:val="0"/>
          <w:sz w:val="22"/>
          <w:u w:val="single"/>
        </w:rPr>
        <w:t xml:space="preserve"> technology comes to market</w:t>
      </w:r>
      <w:r>
        <w:rPr>
          <w:b w:val="0"/>
          <w:i w:val="0"/>
          <w:smallCaps w:val="0"/>
          <w:strike w:val="0"/>
          <w:u w:val="none"/>
        </w:rPr>
        <w:t xml:space="preserve">.    </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