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Training </w:t>
      </w:r>
      <w:r>
        <w:rPr>
          <w:b/>
          <w:i w:val="0"/>
          <w:smallCaps w:val="0"/>
          <w:strike w:val="0"/>
          <w:sz w:val="26"/>
          <w:u w:val="none"/>
        </w:rPr>
        <w:t>alone produces excessive emissions.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McClure ’24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(Paul McClure, Bachelor of Nursing, Graduate Diplomas in Advanced Nursing and Psychological Studies, a Master of Laws (Juris Doctor), and a Bachelor of Arts in journalism and creative writing, previously worked as an intensive care nurse at one of Australia’s busiest </w:t>
      </w:r>
      <w:r>
        <w:rPr>
          <w:b w:val="0"/>
          <w:i w:val="0"/>
          <w:smallCaps w:val="0"/>
          <w:strike w:val="0"/>
          <w:sz w:val="22"/>
          <w:u w:val="none"/>
        </w:rPr>
        <w:t>hospital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a criminal defense lawyer, “The bad and ugly: AI is harmful, unreliable, and running out of data”, 4/22/24, New Atlas, https://newatlas.com/technology/ai-index-report-negatives/)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environmental cost of training AI systems varies and is, in the case of some models, hefty, according to the 2024 AI Index report. 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Meta’s Llama 2 70B model released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approximately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291.2 </w:t>
      </w:r>
      <w:r>
        <w:rPr>
          <w:b w:val="0"/>
          <w:i w:val="0"/>
          <w:smallCaps w:val="0"/>
          <w:strike w:val="0"/>
          <w:sz w:val="22"/>
          <w:u w:val="single"/>
        </w:rPr>
        <w:t>tonnes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321 US tons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carbon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291 times more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emissions produced by a single traveler on a round-trip flight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San Francisco and 16 times higher than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average American’s yearly carbon emissions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However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that’s nothing compared to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whopping 502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tonnes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(553 US tons) reportedly released during GPT-3 training.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Variations in emissions data are due to factors like model size and data center energy efficiency. </w:t>
      </w:r>
      <w:r>
        <w:rPr>
          <w:b w:val="0"/>
          <w:i w:val="0"/>
          <w:smallCaps w:val="0"/>
          <w:strike w:val="0"/>
          <w:sz w:val="16"/>
          <w:u w:val="none"/>
        </w:rPr>
        <w:t>And,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report writers noted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most prominent model developers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including </w:t>
      </w:r>
      <w:r>
        <w:rPr>
          <w:b w:val="0"/>
          <w:i w:val="0"/>
          <w:smallCaps w:val="0"/>
          <w:strike w:val="0"/>
          <w:sz w:val="16"/>
          <w:u w:val="none"/>
        </w:rPr>
        <w:t>OpenAI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Google, Anthropic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don’t report carbon emissions produced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during training, making it difficult to conduct a thorough evaluation</w:t>
      </w:r>
      <w:r>
        <w:rPr>
          <w:b w:val="0"/>
          <w:i w:val="0"/>
          <w:smallCaps w:val="0"/>
          <w:strike w:val="0"/>
          <w:sz w:val="16"/>
          <w:u w:val="none"/>
        </w:rPr>
        <w:t>. Independent researchers estimated the GPT-3 figure in the above paragraph, as the developers didn’t disclose the actual figures.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