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AI integration into agricultural systems is parasitic on the global south – productivity increases are offset by climate impact. </w:t>
      </w:r>
    </w:p>
    <w:p>
      <w:pPr>
        <w:spacing w:after="80"/>
      </w:pPr>
      <w:r>
        <w:rPr>
          <w:b/>
          <w:i w:val="0"/>
          <w:smallCaps w:val="0"/>
          <w:strike w:val="0"/>
          <w:sz w:val="26"/>
          <w:u w:val="none"/>
        </w:rPr>
        <w:t>ScienceDaily '22</w:t>
      </w:r>
      <w:r>
        <w:rPr>
          <w:b w:val="0"/>
          <w:i w:val="0"/>
          <w:smallCaps w:val="0"/>
          <w:strike w:val="0"/>
          <w:sz w:val="22"/>
          <w:u w:val="none"/>
        </w:rPr>
        <w:t xml:space="preserve"> [</w:t>
      </w:r>
      <w:r>
        <w:rPr>
          <w:b w:val="0"/>
          <w:i w:val="0"/>
          <w:smallCaps w:val="0"/>
          <w:strike w:val="0"/>
          <w:sz w:val="22"/>
          <w:u w:val="none"/>
        </w:rPr>
        <w:t>ScienceDaily</w:t>
      </w:r>
      <w:r>
        <w:rPr>
          <w:b w:val="0"/>
          <w:i w:val="0"/>
          <w:smallCaps w:val="0"/>
          <w:strike w:val="0"/>
          <w:sz w:val="22"/>
          <w:u w:val="none"/>
        </w:rPr>
        <w:t>;</w:t>
      </w:r>
      <w:r>
        <w:rPr>
          <w:b w:val="0"/>
          <w:i w:val="0"/>
          <w:smallCaps w:val="0"/>
          <w:strike w:val="0"/>
          <w:sz w:val="22"/>
          <w:u w:val="none"/>
        </w:rPr>
        <w:t xml:space="preserve"> Citing </w:t>
      </w:r>
      <w:r>
        <w:rPr>
          <w:b w:val="0"/>
          <w:i w:val="0"/>
          <w:smallCaps w:val="0"/>
          <w:strike w:val="0"/>
          <w:sz w:val="22"/>
          <w:u w:val="none"/>
        </w:rPr>
        <w:t>the  Nature</w:t>
      </w:r>
      <w:r>
        <w:rPr>
          <w:b w:val="0"/>
          <w:i w:val="0"/>
          <w:smallCaps w:val="0"/>
          <w:strike w:val="0"/>
          <w:sz w:val="22"/>
          <w:u w:val="none"/>
        </w:rPr>
        <w:t xml:space="preserve"> Machine Intelligence journal and analysis from the University of Cambridge.</w:t>
      </w:r>
      <w:r>
        <w:rPr>
          <w:b w:val="0"/>
          <w:i w:val="0"/>
          <w:smallCaps w:val="0"/>
          <w:strike w:val="0"/>
          <w:sz w:val="22"/>
          <w:u w:val="none"/>
        </w:rPr>
        <w:t>; 2-23-2022; "Risks of using AI to grow our food are substantial and must not be ignored, warn researchers"; ; https://www.sciencedaily.com/releases/2022/02/220223111240.htm; accessed 7-26-2024, AY]</w:t>
      </w:r>
    </w:p>
    <w:p>
      <w:pPr>
        <w:spacing w:after="60"/>
      </w:pPr>
      <w:r>
        <w:rPr>
          <w:b w:val="0"/>
          <w:i w:val="0"/>
          <w:smallCaps w:val="0"/>
          <w:strike w:val="0"/>
          <w:sz w:val="10"/>
          <w:u w:val="none"/>
        </w:rPr>
        <w:t xml:space="preserve">A new risk analysis, published today in the journal </w:t>
      </w:r>
      <w:r>
        <w:rPr>
          <w:b w:val="0"/>
          <w:i/>
          <w:smallCaps w:val="0"/>
          <w:strike w:val="0"/>
          <w:sz w:val="10"/>
          <w:u w:val="none"/>
        </w:rPr>
        <w:t>Nature Machine Intelligence,</w:t>
      </w:r>
      <w:r>
        <w:rPr>
          <w:b w:val="0"/>
          <w:i w:val="0"/>
          <w:smallCaps w:val="0"/>
          <w:strike w:val="0"/>
          <w:sz w:val="10"/>
          <w:u w:val="none"/>
        </w:rPr>
        <w:t xml:space="preserve"> warns that the future use of artificial intelligence in agriculture comes with substantial potential risks for farms, farmers and food security that are poorly understood and under-appreciated.</w:t>
      </w:r>
    </w:p>
    <w:p>
      <w:pPr>
        <w:spacing w:after="60"/>
      </w:pPr>
      <w:r>
        <w:rPr>
          <w:b w:val="0"/>
          <w:i w:val="0"/>
          <w:smallCaps w:val="0"/>
          <w:strike w:val="0"/>
          <w:sz w:val="10"/>
          <w:u w:val="none"/>
        </w:rPr>
        <w:t xml:space="preserve">"The idea of intelligent machines running farms is not science fiction. Large companies are already pioneering the next generation of autonomous ag-bots and decision support systems that will replace humans in the field," said Dr Asaf </w:t>
      </w:r>
      <w:r>
        <w:rPr>
          <w:b w:val="0"/>
          <w:i w:val="0"/>
          <w:smallCaps w:val="0"/>
          <w:strike w:val="0"/>
          <w:sz w:val="10"/>
          <w:u w:val="none"/>
        </w:rPr>
        <w:t>Tzachor</w:t>
      </w:r>
      <w:r>
        <w:rPr>
          <w:b w:val="0"/>
          <w:i w:val="0"/>
          <w:smallCaps w:val="0"/>
          <w:strike w:val="0"/>
          <w:sz w:val="10"/>
          <w:u w:val="none"/>
        </w:rPr>
        <w:t xml:space="preserve"> in the University of Cambridge's Centre for the Study of Existential Risk (CSER), first author of the paper.</w:t>
      </w:r>
    </w:p>
    <w:p>
      <w:pPr>
        <w:spacing w:after="60"/>
      </w:pPr>
      <w:r>
        <w:rPr>
          <w:b w:val="0"/>
          <w:i w:val="0"/>
          <w:smallCaps w:val="0"/>
          <w:strike w:val="0"/>
          <w:sz w:val="10"/>
          <w:u w:val="none"/>
        </w:rPr>
        <w:t xml:space="preserve">"But so far no-one seems to have asked the question </w:t>
      </w:r>
      <w:r>
        <w:rPr>
          <w:b w:val="0"/>
          <w:i w:val="0"/>
          <w:smallCaps w:val="0"/>
          <w:strike w:val="0"/>
          <w:sz w:val="22"/>
          <w:u w:val="single"/>
        </w:rPr>
        <w:t>'are there any risks associated with a rapid deployment of agricultural AI</w:t>
      </w:r>
      <w:r>
        <w:rPr>
          <w:b w:val="0"/>
          <w:i w:val="0"/>
          <w:smallCaps w:val="0"/>
          <w:strike w:val="0"/>
          <w:sz w:val="10"/>
          <w:u w:val="none"/>
        </w:rPr>
        <w:t>?'" he added.</w:t>
      </w:r>
    </w:p>
    <w:p>
      <w:pPr>
        <w:spacing w:after="60"/>
      </w:pPr>
      <w:r>
        <w:rPr>
          <w:b w:val="0"/>
          <w:i w:val="0"/>
          <w:smallCaps w:val="0"/>
          <w:strike w:val="0"/>
          <w:sz w:val="22"/>
          <w:highlight w:val="cyan"/>
          <w:u w:val="single"/>
        </w:rPr>
        <w:t xml:space="preserve">Despite the </w:t>
      </w:r>
      <w:r>
        <w:rPr>
          <w:b w:val="0"/>
          <w:i w:val="0"/>
          <w:smallCaps w:val="0"/>
          <w:strike w:val="0"/>
          <w:sz w:val="22"/>
          <w:u w:val="single"/>
        </w:rPr>
        <w:t xml:space="preserve">huge </w:t>
      </w:r>
      <w:r>
        <w:rPr>
          <w:b w:val="0"/>
          <w:i w:val="0"/>
          <w:smallCaps w:val="0"/>
          <w:strike w:val="0"/>
          <w:sz w:val="22"/>
          <w:highlight w:val="cyan"/>
          <w:u w:val="single"/>
        </w:rPr>
        <w:t xml:space="preserve">promise of AI for improving crop </w:t>
      </w:r>
      <w:r>
        <w:rPr>
          <w:b w:val="0"/>
          <w:i w:val="0"/>
          <w:smallCaps w:val="0"/>
          <w:strike w:val="0"/>
          <w:sz w:val="22"/>
          <w:u w:val="single"/>
        </w:rPr>
        <w:t xml:space="preserve">management </w:t>
      </w:r>
      <w:r>
        <w:rPr>
          <w:b w:val="0"/>
          <w:i w:val="0"/>
          <w:smallCaps w:val="0"/>
          <w:strike w:val="0"/>
          <w:sz w:val="22"/>
          <w:highlight w:val="cyan"/>
          <w:u w:val="single"/>
        </w:rPr>
        <w:t xml:space="preserve">and agricultural productivity, </w:t>
      </w:r>
      <w:r>
        <w:rPr>
          <w:b w:val="0"/>
          <w:i w:val="0"/>
          <w:smallCaps w:val="0"/>
          <w:strike w:val="0"/>
          <w:sz w:val="22"/>
          <w:u w:val="single"/>
        </w:rPr>
        <w:t xml:space="preserve">potential </w:t>
      </w:r>
      <w:r>
        <w:rPr>
          <w:b w:val="0"/>
          <w:i w:val="0"/>
          <w:smallCaps w:val="0"/>
          <w:strike w:val="0"/>
          <w:sz w:val="22"/>
          <w:highlight w:val="cyan"/>
          <w:u w:val="single"/>
        </w:rPr>
        <w:t xml:space="preserve">risks must be addressed </w:t>
      </w:r>
      <w:r>
        <w:rPr>
          <w:b w:val="0"/>
          <w:i w:val="0"/>
          <w:smallCaps w:val="0"/>
          <w:strike w:val="0"/>
          <w:sz w:val="22"/>
          <w:highlight w:val="cyan"/>
          <w:u w:val="single"/>
        </w:rPr>
        <w:t>responsibly</w:t>
      </w:r>
      <w:r>
        <w:rPr>
          <w:b w:val="0"/>
          <w:i w:val="0"/>
          <w:smallCaps w:val="0"/>
          <w:strike w:val="0"/>
          <w:sz w:val="22"/>
          <w:u w:val="single"/>
        </w:rPr>
        <w:t xml:space="preserve"> and new technologies properly tested in experimental settings to ensure they are safe, and secure against accidental failures, unintended consequences, and cyber-attacks,</w:t>
      </w:r>
      <w:r>
        <w:rPr>
          <w:b w:val="0"/>
          <w:i w:val="0"/>
          <w:smallCaps w:val="0"/>
          <w:strike w:val="0"/>
          <w:sz w:val="10"/>
          <w:u w:val="none"/>
        </w:rPr>
        <w:t xml:space="preserve"> the authors say.</w:t>
      </w:r>
    </w:p>
    <w:p>
      <w:pPr>
        <w:spacing w:after="60"/>
      </w:pPr>
      <w:r>
        <w:rPr>
          <w:b w:val="0"/>
          <w:i w:val="0"/>
          <w:smallCaps w:val="0"/>
          <w:strike w:val="0"/>
          <w:sz w:val="10"/>
          <w:u w:val="none"/>
        </w:rPr>
        <w:t xml:space="preserve">In their research, the authors have come up with a catalogue of risks that must be considered in the responsible development of AI for agriculture -- and ways to address them. In it, they raise the alarm about </w:t>
      </w:r>
      <w:r>
        <w:rPr>
          <w:b w:val="0"/>
          <w:i w:val="0"/>
          <w:smallCaps w:val="0"/>
          <w:strike w:val="0"/>
          <w:sz w:val="22"/>
          <w:highlight w:val="cyan"/>
          <w:u w:val="single"/>
        </w:rPr>
        <w:t xml:space="preserve">cyber-attackers </w:t>
      </w:r>
      <w:r>
        <w:rPr>
          <w:b w:val="0"/>
          <w:i w:val="0"/>
          <w:smallCaps w:val="0"/>
          <w:strike w:val="0"/>
          <w:sz w:val="22"/>
          <w:u w:val="single"/>
        </w:rPr>
        <w:t xml:space="preserve">potentially </w:t>
      </w:r>
      <w:r>
        <w:rPr>
          <w:b w:val="0"/>
          <w:i w:val="0"/>
          <w:smallCaps w:val="0"/>
          <w:strike w:val="0"/>
          <w:sz w:val="22"/>
          <w:highlight w:val="cyan"/>
          <w:u w:val="single"/>
        </w:rPr>
        <w:t>caus</w:t>
      </w:r>
      <w:r>
        <w:rPr>
          <w:b w:val="0"/>
          <w:i w:val="0"/>
          <w:smallCaps w:val="0"/>
          <w:strike w:val="0"/>
          <w:sz w:val="22"/>
          <w:u w:val="single"/>
        </w:rPr>
        <w:t xml:space="preserve">ing </w:t>
      </w:r>
      <w:r>
        <w:rPr>
          <w:b w:val="0"/>
          <w:i w:val="0"/>
          <w:smallCaps w:val="0"/>
          <w:strike w:val="0"/>
          <w:sz w:val="22"/>
          <w:highlight w:val="cyan"/>
          <w:u w:val="single"/>
        </w:rPr>
        <w:t xml:space="preserve">disruption to </w:t>
      </w:r>
      <w:r>
        <w:rPr>
          <w:b w:val="0"/>
          <w:i w:val="0"/>
          <w:smallCaps w:val="0"/>
          <w:strike w:val="0"/>
          <w:sz w:val="22"/>
          <w:u w:val="single"/>
        </w:rPr>
        <w:t xml:space="preserve">commercial </w:t>
      </w:r>
      <w:r>
        <w:rPr>
          <w:b w:val="0"/>
          <w:i w:val="0"/>
          <w:smallCaps w:val="0"/>
          <w:strike w:val="0"/>
          <w:sz w:val="22"/>
          <w:highlight w:val="cyan"/>
          <w:u w:val="single"/>
        </w:rPr>
        <w:t>farms using AI</w:t>
      </w:r>
      <w:r>
        <w:rPr>
          <w:b w:val="0"/>
          <w:i w:val="0"/>
          <w:smallCaps w:val="0"/>
          <w:strike w:val="0"/>
          <w:sz w:val="22"/>
          <w:u w:val="single"/>
        </w:rPr>
        <w:t xml:space="preserve">, </w:t>
      </w:r>
      <w:r>
        <w:rPr>
          <w:b w:val="0"/>
          <w:i w:val="0"/>
          <w:smallCaps w:val="0"/>
          <w:strike w:val="0"/>
          <w:sz w:val="22"/>
          <w:u w:val="single"/>
        </w:rPr>
        <w:t>by poisoning datasets or by shutting down sprayers, autonomous drones, and robotic harvesters</w:t>
      </w:r>
      <w:r>
        <w:rPr>
          <w:b w:val="0"/>
          <w:i w:val="0"/>
          <w:smallCaps w:val="0"/>
          <w:strike w:val="0"/>
          <w:sz w:val="10"/>
          <w:u w:val="none"/>
        </w:rPr>
        <w:t>. To guard against this they suggest that 'white hat hackers' help companies uncover</w:t>
      </w:r>
      <w:r>
        <w:rPr>
          <w:b w:val="0"/>
          <w:i w:val="0"/>
          <w:smallCaps w:val="0"/>
          <w:strike w:val="0"/>
          <w:sz w:val="10"/>
          <w:u w:val="none"/>
        </w:rPr>
        <w:t xml:space="preserve"> any security failings during the development phase, so that systems can be safeguarded against real hackers.</w:t>
      </w:r>
    </w:p>
    <w:p>
      <w:pPr>
        <w:spacing w:after="60"/>
      </w:pPr>
      <w:r>
        <w:rPr>
          <w:b w:val="0"/>
          <w:i w:val="0"/>
          <w:smallCaps w:val="0"/>
          <w:strike w:val="0"/>
          <w:sz w:val="10"/>
          <w:u w:val="none"/>
        </w:rPr>
        <w:t xml:space="preserve">In a scenario associated with accidental failure, the authors suggest that an </w:t>
      </w:r>
      <w:r>
        <w:rPr>
          <w:b w:val="0"/>
          <w:i w:val="0"/>
          <w:smallCaps w:val="0"/>
          <w:strike w:val="0"/>
          <w:sz w:val="22"/>
          <w:highlight w:val="cyan"/>
          <w:u w:val="single"/>
        </w:rPr>
        <w:t>AI system program</w:t>
      </w:r>
      <w:r>
        <w:rPr>
          <w:b w:val="0"/>
          <w:i w:val="0"/>
          <w:smallCaps w:val="0"/>
          <w:strike w:val="0"/>
          <w:sz w:val="22"/>
          <w:u w:val="single"/>
        </w:rPr>
        <w:t xml:space="preserve">med </w:t>
      </w:r>
      <w:r>
        <w:rPr>
          <w:b w:val="0"/>
          <w:i w:val="0"/>
          <w:smallCaps w:val="0"/>
          <w:strike w:val="0"/>
          <w:sz w:val="22"/>
          <w:u w:val="single"/>
        </w:rPr>
        <w:t>only</w:t>
      </w:r>
      <w:r>
        <w:rPr>
          <w:b w:val="0"/>
          <w:i w:val="0"/>
          <w:smallCaps w:val="0"/>
          <w:strike w:val="0"/>
          <w:sz w:val="22"/>
          <w:highlight w:val="cyan"/>
          <w:u w:val="single"/>
        </w:rPr>
        <w:t xml:space="preserve"> to deliver the </w:t>
      </w:r>
      <w:r>
        <w:rPr>
          <w:b w:val="0"/>
          <w:i w:val="0"/>
          <w:smallCaps w:val="0"/>
          <w:strike w:val="0"/>
          <w:sz w:val="22"/>
          <w:u w:val="single"/>
        </w:rPr>
        <w:t>best</w:t>
      </w:r>
      <w:r>
        <w:rPr>
          <w:b w:val="0"/>
          <w:i w:val="0"/>
          <w:smallCaps w:val="0"/>
          <w:strike w:val="0"/>
          <w:sz w:val="22"/>
          <w:highlight w:val="cyan"/>
          <w:u w:val="single"/>
        </w:rPr>
        <w:t xml:space="preserve"> crop yield in the short term </w:t>
      </w:r>
      <w:r>
        <w:rPr>
          <w:b w:val="0"/>
          <w:i w:val="0"/>
          <w:smallCaps w:val="0"/>
          <w:strike w:val="0"/>
          <w:sz w:val="22"/>
          <w:u w:val="single"/>
        </w:rPr>
        <w:t xml:space="preserve">might </w:t>
      </w:r>
      <w:r>
        <w:rPr>
          <w:b w:val="0"/>
          <w:i w:val="0"/>
          <w:smallCaps w:val="0"/>
          <w:strike w:val="0"/>
          <w:sz w:val="22"/>
          <w:highlight w:val="cyan"/>
          <w:u w:val="single"/>
        </w:rPr>
        <w:t xml:space="preserve">ignore the environmental consequences </w:t>
      </w:r>
      <w:r>
        <w:rPr>
          <w:b w:val="0"/>
          <w:i w:val="0"/>
          <w:smallCaps w:val="0"/>
          <w:strike w:val="0"/>
          <w:sz w:val="22"/>
          <w:u w:val="single"/>
        </w:rPr>
        <w:t xml:space="preserve">of achieving this, leading to overuse of </w:t>
      </w:r>
      <w:r>
        <w:rPr>
          <w:b w:val="0"/>
          <w:i w:val="0"/>
          <w:smallCaps w:val="0"/>
          <w:strike w:val="0"/>
          <w:sz w:val="22"/>
          <w:u w:val="single"/>
        </w:rPr>
        <w:t>fertilisers</w:t>
      </w:r>
      <w:r>
        <w:rPr>
          <w:b w:val="0"/>
          <w:i w:val="0"/>
          <w:smallCaps w:val="0"/>
          <w:strike w:val="0"/>
          <w:sz w:val="22"/>
          <w:u w:val="single"/>
        </w:rPr>
        <w:t xml:space="preserve"> and soil erosion in the long term</w:t>
      </w:r>
      <w:r>
        <w:rPr>
          <w:b w:val="0"/>
          <w:i w:val="0"/>
          <w:smallCaps w:val="0"/>
          <w:strike w:val="0"/>
          <w:sz w:val="10"/>
          <w:u w:val="none"/>
        </w:rPr>
        <w:t xml:space="preserve">. Over-application of pesticides in pursuit of high yields could poison ecosystems; over-application of nitrogen </w:t>
      </w:r>
      <w:r>
        <w:rPr>
          <w:b w:val="0"/>
          <w:i w:val="0"/>
          <w:smallCaps w:val="0"/>
          <w:strike w:val="0"/>
          <w:sz w:val="10"/>
          <w:u w:val="none"/>
        </w:rPr>
        <w:t>fertiliser</w:t>
      </w:r>
      <w:r>
        <w:rPr>
          <w:b w:val="0"/>
          <w:i w:val="0"/>
          <w:smallCaps w:val="0"/>
          <w:strike w:val="0"/>
          <w:sz w:val="10"/>
          <w:u w:val="none"/>
        </w:rPr>
        <w:t xml:space="preserve"> would pollute the soil and surrounding waterways. The authors suggest involving applied ecologists in the technology design process to ensure these scenarios are avoided</w:t>
      </w:r>
      <w:r>
        <w:rPr>
          <w:b w:val="0"/>
          <w:i w:val="0"/>
          <w:smallCaps w:val="0"/>
          <w:strike w:val="0"/>
          <w:sz w:val="10"/>
          <w:u w:val="none"/>
        </w:rPr>
        <w:t>.</w:t>
      </w:r>
    </w:p>
    <w:p>
      <w:pPr>
        <w:spacing w:after="60"/>
      </w:pPr>
      <w:r>
        <w:rPr>
          <w:b w:val="0"/>
          <w:i w:val="0"/>
          <w:smallCaps w:val="0"/>
          <w:strike w:val="0"/>
          <w:sz w:val="22"/>
          <w:u w:val="single"/>
        </w:rPr>
        <w:t>Autonomous machines could improve the working conditions of farmers</w:t>
      </w:r>
      <w:r>
        <w:rPr>
          <w:b w:val="0"/>
          <w:i w:val="0"/>
          <w:smallCaps w:val="0"/>
          <w:strike w:val="0"/>
          <w:sz w:val="10"/>
          <w:u w:val="none"/>
        </w:rPr>
        <w:t xml:space="preserve">, relieving them of manual labour. </w:t>
      </w:r>
      <w:r>
        <w:rPr>
          <w:b w:val="0"/>
          <w:i w:val="0"/>
          <w:smallCaps w:val="0"/>
          <w:strike w:val="0"/>
          <w:sz w:val="22"/>
          <w:u w:val="single"/>
        </w:rPr>
        <w:t>But</w:t>
      </w:r>
      <w:r>
        <w:rPr>
          <w:b w:val="0"/>
          <w:i w:val="0"/>
          <w:smallCaps w:val="0"/>
          <w:strike w:val="0"/>
          <w:sz w:val="10"/>
          <w:u w:val="none"/>
        </w:rPr>
        <w:t xml:space="preserve"> without inclusive technology design, </w:t>
      </w:r>
      <w:r>
        <w:rPr>
          <w:b w:val="0"/>
          <w:i w:val="0"/>
          <w:smallCaps w:val="0"/>
          <w:strike w:val="0"/>
          <w:sz w:val="22"/>
          <w:u w:val="single"/>
        </w:rPr>
        <w:t>socioeconomic inequalities</w:t>
      </w:r>
      <w:r>
        <w:rPr>
          <w:b w:val="0"/>
          <w:i w:val="0"/>
          <w:smallCaps w:val="0"/>
          <w:strike w:val="0"/>
          <w:sz w:val="10"/>
          <w:u w:val="none"/>
        </w:rPr>
        <w:t xml:space="preserve"> that are currently entrenched in global agriculture -- </w:t>
      </w:r>
      <w:r>
        <w:rPr>
          <w:b w:val="0"/>
          <w:i w:val="0"/>
          <w:smallCaps w:val="0"/>
          <w:strike w:val="0"/>
          <w:sz w:val="22"/>
          <w:u w:val="single"/>
        </w:rPr>
        <w:t>including gender, class, and ethnic discriminations -- will remain</w:t>
      </w:r>
      <w:r>
        <w:rPr>
          <w:b w:val="0"/>
          <w:i w:val="0"/>
          <w:smallCaps w:val="0"/>
          <w:strike w:val="0"/>
          <w:sz w:val="10"/>
          <w:u w:val="none"/>
        </w:rPr>
        <w:t>.</w:t>
      </w:r>
    </w:p>
    <w:p>
      <w:pPr>
        <w:spacing w:after="60"/>
      </w:pPr>
      <w:r>
        <w:rPr>
          <w:b w:val="0"/>
          <w:i w:val="0"/>
          <w:smallCaps w:val="0"/>
          <w:strike w:val="0"/>
          <w:sz w:val="10"/>
          <w:u w:val="none"/>
        </w:rPr>
        <w:t xml:space="preserve">"Expert AI farming systems that don't consider the complexities of labour inputs will ignore, and potentially sustain, the exploitation of disadvantaged communities," warned </w:t>
      </w:r>
      <w:r>
        <w:rPr>
          <w:b w:val="0"/>
          <w:i w:val="0"/>
          <w:smallCaps w:val="0"/>
          <w:strike w:val="0"/>
          <w:sz w:val="10"/>
          <w:u w:val="none"/>
        </w:rPr>
        <w:t>Tzachor</w:t>
      </w:r>
      <w:r>
        <w:rPr>
          <w:b w:val="0"/>
          <w:i w:val="0"/>
          <w:smallCaps w:val="0"/>
          <w:strike w:val="0"/>
          <w:sz w:val="10"/>
          <w:u w:val="none"/>
        </w:rPr>
        <w:t>.</w:t>
      </w:r>
    </w:p>
    <w:p>
      <w:pPr>
        <w:spacing w:after="60"/>
      </w:pPr>
      <w:r>
        <w:rPr>
          <w:b w:val="0"/>
          <w:i w:val="0"/>
          <w:smallCaps w:val="0"/>
          <w:strike w:val="0"/>
          <w:sz w:val="10"/>
          <w:u w:val="none"/>
        </w:rPr>
        <w:t xml:space="preserve">Various ag-bots and advanced machinery, such as drones and sensors, are already used to gather information on crops and support farmers' decision-making: detecting diseases or insufficient irrigation, for example. And self-driving combine harvesters can bring in a crop without the need for a human operator. Such automated systems aim to make farming more efficient, saving labour costs, </w:t>
      </w:r>
      <w:r>
        <w:rPr>
          <w:b w:val="0"/>
          <w:i w:val="0"/>
          <w:smallCaps w:val="0"/>
          <w:strike w:val="0"/>
          <w:sz w:val="10"/>
          <w:u w:val="none"/>
        </w:rPr>
        <w:t>optimising</w:t>
      </w:r>
      <w:r>
        <w:rPr>
          <w:b w:val="0"/>
          <w:i w:val="0"/>
          <w:smallCaps w:val="0"/>
          <w:strike w:val="0"/>
          <w:sz w:val="10"/>
          <w:u w:val="none"/>
        </w:rPr>
        <w:t xml:space="preserve"> for production, and </w:t>
      </w:r>
      <w:r>
        <w:rPr>
          <w:b w:val="0"/>
          <w:i w:val="0"/>
          <w:smallCaps w:val="0"/>
          <w:strike w:val="0"/>
          <w:sz w:val="10"/>
          <w:u w:val="none"/>
        </w:rPr>
        <w:t>minimising</w:t>
      </w:r>
      <w:r>
        <w:rPr>
          <w:b w:val="0"/>
          <w:i w:val="0"/>
          <w:smallCaps w:val="0"/>
          <w:strike w:val="0"/>
          <w:sz w:val="10"/>
          <w:u w:val="none"/>
        </w:rPr>
        <w:t xml:space="preserve"> loss and waste. This leads to increasing revenues for farmers as well as to greater reliance on agricultural AI.</w:t>
      </w:r>
    </w:p>
    <w:p>
      <w:pPr>
        <w:spacing w:after="60"/>
      </w:pPr>
      <w:r>
        <w:rPr>
          <w:b w:val="0"/>
          <w:i w:val="0"/>
          <w:smallCaps w:val="0"/>
          <w:strike w:val="0"/>
          <w:sz w:val="10"/>
          <w:u w:val="none"/>
        </w:rPr>
        <w:t xml:space="preserve">However, </w:t>
      </w:r>
      <w:r>
        <w:rPr>
          <w:b w:val="0"/>
          <w:i w:val="0"/>
          <w:smallCaps w:val="0"/>
          <w:strike w:val="0"/>
          <w:sz w:val="22"/>
          <w:highlight w:val="cyan"/>
          <w:u w:val="single"/>
        </w:rPr>
        <w:t xml:space="preserve">small-scale growers who </w:t>
      </w:r>
      <w:r>
        <w:rPr>
          <w:b w:val="0"/>
          <w:i w:val="0"/>
          <w:smallCaps w:val="0"/>
          <w:strike w:val="0"/>
          <w:sz w:val="22"/>
          <w:u w:val="single"/>
        </w:rPr>
        <w:t xml:space="preserve">cultivate </w:t>
      </w:r>
      <w:r>
        <w:rPr>
          <w:b w:val="0"/>
          <w:i w:val="0"/>
          <w:smallCaps w:val="0"/>
          <w:strike w:val="0"/>
          <w:sz w:val="22"/>
          <w:u w:val="single"/>
        </w:rPr>
        <w:t>the majority of</w:t>
      </w:r>
      <w:r>
        <w:rPr>
          <w:b w:val="0"/>
          <w:i w:val="0"/>
          <w:smallCaps w:val="0"/>
          <w:strike w:val="0"/>
          <w:sz w:val="22"/>
          <w:u w:val="single"/>
        </w:rPr>
        <w:t xml:space="preserve"> farms worldwide and</w:t>
      </w:r>
      <w:r>
        <w:rPr>
          <w:b w:val="0"/>
          <w:i w:val="0"/>
          <w:smallCaps w:val="0"/>
          <w:strike w:val="0"/>
          <w:sz w:val="22"/>
          <w:highlight w:val="cyan"/>
          <w:u w:val="single"/>
        </w:rPr>
        <w:t xml:space="preserve"> feed large swaths of </w:t>
      </w:r>
      <w:r>
        <w:rPr>
          <w:b w:val="0"/>
          <w:i w:val="0"/>
          <w:smallCaps w:val="0"/>
          <w:strike w:val="0"/>
          <w:sz w:val="22"/>
          <w:u w:val="single"/>
        </w:rPr>
        <w:t xml:space="preserve">the so-called </w:t>
      </w:r>
      <w:r>
        <w:rPr>
          <w:b w:val="0"/>
          <w:i w:val="0"/>
          <w:smallCaps w:val="0"/>
          <w:strike w:val="0"/>
          <w:sz w:val="22"/>
          <w:highlight w:val="cyan"/>
          <w:u w:val="single"/>
        </w:rPr>
        <w:t xml:space="preserve">Global South are </w:t>
      </w:r>
      <w:r>
        <w:rPr>
          <w:b/>
          <w:i w:val="0"/>
          <w:smallCaps w:val="0"/>
          <w:strike w:val="0"/>
          <w:sz w:val="22"/>
          <w:highlight w:val="cyan"/>
          <w:u w:val="single"/>
        </w:rPr>
        <w:t>likely to be excluded from AI-related benefits.</w:t>
      </w:r>
      <w:r>
        <w:rPr>
          <w:b w:val="0"/>
          <w:i w:val="0"/>
          <w:smallCaps w:val="0"/>
          <w:strike w:val="0"/>
          <w:sz w:val="22"/>
          <w:highlight w:val="cyan"/>
          <w:u w:val="single"/>
        </w:rPr>
        <w:t xml:space="preserve"> </w:t>
      </w:r>
      <w:r>
        <w:rPr>
          <w:b w:val="0"/>
          <w:i w:val="0"/>
          <w:smallCaps w:val="0"/>
          <w:strike w:val="0"/>
          <w:sz w:val="22"/>
          <w:highlight w:val="cyan"/>
          <w:u w:val="single"/>
        </w:rPr>
        <w:t>Marginalisation</w:t>
      </w:r>
      <w:r>
        <w:rPr>
          <w:b w:val="0"/>
          <w:i w:val="0"/>
          <w:smallCaps w:val="0"/>
          <w:strike w:val="0"/>
          <w:sz w:val="22"/>
          <w:highlight w:val="cyan"/>
          <w:u w:val="single"/>
        </w:rPr>
        <w:t>, poor internet penetration rates, and the digital divide might prevent smallholders from using advanced technologies, widening the gaps between commercial and subsistence farmers.</w:t>
      </w:r>
    </w:p>
    <w:p>
      <w:pPr>
        <w:spacing w:after="60"/>
      </w:pPr>
      <w:r>
        <w:rPr>
          <w:b w:val="0"/>
          <w:i w:val="0"/>
          <w:smallCaps w:val="0"/>
          <w:strike w:val="0"/>
          <w:sz w:val="10"/>
          <w:u w:val="none"/>
        </w:rPr>
        <w:t>With an estimated two billion people afflicted by food insecurity, including some 690 million malnourished and 340 million children suffering micronutrient deficiencies, artificial intelligence technologies and precision agriculture promise substantial benefits for food and nutritional security in the face of climate change and a growing global population.</w:t>
      </w:r>
    </w:p>
    <w:p>
      <w:pPr>
        <w:spacing w:after="60"/>
      </w:pPr>
      <w:r>
        <w:rPr>
          <w:b w:val="0"/>
          <w:i w:val="0"/>
          <w:smallCaps w:val="0"/>
          <w:strike w:val="0"/>
          <w:sz w:val="10"/>
          <w:u w:val="none"/>
        </w:rPr>
        <w:t xml:space="preserve">"AI is being hailed as the way to </w:t>
      </w:r>
      <w:r>
        <w:rPr>
          <w:b w:val="0"/>
          <w:i w:val="0"/>
          <w:smallCaps w:val="0"/>
          <w:strike w:val="0"/>
          <w:sz w:val="10"/>
          <w:u w:val="none"/>
        </w:rPr>
        <w:t>revolutionise</w:t>
      </w:r>
      <w:r>
        <w:rPr>
          <w:b w:val="0"/>
          <w:i w:val="0"/>
          <w:smallCaps w:val="0"/>
          <w:strike w:val="0"/>
          <w:sz w:val="10"/>
          <w:u w:val="none"/>
        </w:rPr>
        <w:t xml:space="preserve"> agriculture. As we deploy this technology on a large scale, we should closely consider potential risks, and aim to mitigate those </w:t>
      </w:r>
      <w:r>
        <w:rPr>
          <w:b w:val="0"/>
          <w:i w:val="0"/>
          <w:smallCaps w:val="0"/>
          <w:strike w:val="0"/>
          <w:sz w:val="10"/>
          <w:u w:val="none"/>
        </w:rPr>
        <w:t>early on in the</w:t>
      </w:r>
      <w:r>
        <w:rPr>
          <w:b w:val="0"/>
          <w:i w:val="0"/>
          <w:smallCaps w:val="0"/>
          <w:strike w:val="0"/>
          <w:sz w:val="10"/>
          <w:u w:val="none"/>
        </w:rPr>
        <w:t xml:space="preserve"> technology design," said Dr Seán Ó </w:t>
      </w:r>
      <w:r>
        <w:rPr>
          <w:b w:val="0"/>
          <w:i w:val="0"/>
          <w:smallCaps w:val="0"/>
          <w:strike w:val="0"/>
          <w:sz w:val="10"/>
          <w:u w:val="none"/>
        </w:rPr>
        <w:t>hÉigeartaigh</w:t>
      </w:r>
      <w:r>
        <w:rPr>
          <w:b w:val="0"/>
          <w:i w:val="0"/>
          <w:smallCaps w:val="0"/>
          <w:strike w:val="0"/>
          <w:sz w:val="10"/>
          <w:u w:val="none"/>
        </w:rPr>
        <w:t>, Executive Director of CSER and co-author of the new research.</w:t>
      </w:r>
    </w:p>
    <w:p>
      <w:pPr>
        <w:pStyle w:val="Caption"/>
      </w:pPr>
      <w:r>
        <w:t>Source: Ban AI CP and AI Good Bad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