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is secretly violating our privacy, awareness is </w:t>
      </w:r>
      <w:r>
        <w:rPr>
          <w:b/>
          <w:i w:val="0"/>
          <w:smallCaps w:val="0"/>
          <w:strike w:val="0"/>
          <w:sz w:val="26"/>
          <w:u w:val="none"/>
        </w:rPr>
        <w:t>key</w:t>
      </w:r>
      <w:r>
        <w:rPr>
          <w:b/>
          <w:i w:val="0"/>
          <w:smallCaps w:val="0"/>
          <w:strike w:val="0"/>
          <w:sz w:val="26"/>
          <w:u w:val="none"/>
        </w:rPr>
        <w:t xml:space="preserve"> </w:t>
      </w:r>
    </w:p>
    <w:p>
      <w:pPr>
        <w:spacing w:after="80"/>
      </w:pPr>
      <w:r>
        <w:rPr>
          <w:b/>
          <w:i w:val="0"/>
          <w:smallCaps w:val="0"/>
          <w:strike w:val="0"/>
          <w:sz w:val="26"/>
          <w:u w:val="none"/>
        </w:rPr>
        <w:t>Hiter</w:t>
      </w:r>
      <w:r>
        <w:rPr>
          <w:b/>
          <w:i w:val="0"/>
          <w:smallCaps w:val="0"/>
          <w:strike w:val="0"/>
          <w:sz w:val="26"/>
          <w:u w:val="none"/>
        </w:rPr>
        <w:t>’ 24</w:t>
      </w:r>
      <w:r>
        <w:rPr>
          <w:b/>
          <w:i w:val="0"/>
          <w:smallCaps w:val="0"/>
          <w:strike w:val="0"/>
          <w:sz w:val="22"/>
          <w:u w:val="none"/>
        </w:rPr>
        <w:t xml:space="preserve"> </w:t>
      </w:r>
      <w:r>
        <w:rPr>
          <w:b w:val="0"/>
          <w:i w:val="0"/>
          <w:smallCaps w:val="0"/>
          <w:strike w:val="0"/>
          <w:sz w:val="22"/>
          <w:u w:val="none"/>
        </w:rPr>
        <w:t xml:space="preserve">(Contributing writer for tech websites and her work has appeared in online publications such as </w:t>
      </w:r>
      <w:r>
        <w:rPr>
          <w:b w:val="0"/>
          <w:i w:val="0"/>
          <w:smallCaps w:val="0"/>
          <w:strike w:val="0"/>
          <w:sz w:val="22"/>
          <w:u w:val="none"/>
        </w:rPr>
        <w:t>Techrepublic</w:t>
      </w:r>
      <w:r>
        <w:rPr>
          <w:b w:val="0"/>
          <w:i w:val="0"/>
          <w:smallCaps w:val="0"/>
          <w:strike w:val="0"/>
          <w:sz w:val="22"/>
          <w:u w:val="none"/>
        </w:rPr>
        <w:t xml:space="preserve">, Projectmanagement.com. Her tech passion includes investigating Artificial Intelligence and open-source software. “AI and Privacy Issues: Challenges, Solutions and Best Practices”, 6-20-2024, </w:t>
      </w:r>
      <w:r>
        <w:rPr>
          <w:b w:val="0"/>
          <w:i w:val="0"/>
          <w:smallCaps w:val="0"/>
          <w:strike w:val="0"/>
          <w:sz w:val="22"/>
          <w:u w:val="none"/>
        </w:rPr>
        <w:t>eWeek</w:t>
      </w:r>
      <w:r>
        <w:rPr>
          <w:b w:val="0"/>
          <w:i w:val="0"/>
          <w:smallCaps w:val="0"/>
          <w:strike w:val="0"/>
          <w:sz w:val="22"/>
          <w:u w:val="none"/>
        </w:rPr>
        <w:t>, https://www.eweek.com/artificial-intelligence/ai-privacy-issues/) (PW)</w:t>
      </w:r>
    </w:p>
    <w:p>
      <w:pPr>
        <w:spacing w:after="60"/>
      </w:pPr>
      <w:r>
        <w:rPr>
          <w:b w:val="0"/>
          <w:i w:val="0"/>
          <w:smallCaps w:val="0"/>
          <w:strike w:val="0"/>
          <w:sz w:val="22"/>
          <w:highlight w:val="white"/>
          <w:u w:val="single"/>
        </w:rPr>
        <w:t>Given that the role of</w:t>
      </w:r>
      <w:r>
        <w:rPr>
          <w:b w:val="0"/>
          <w:i w:val="0"/>
          <w:smallCaps w:val="0"/>
          <w:strike w:val="0"/>
          <w:sz w:val="22"/>
          <w:highlight w:val="yellow"/>
          <w:u w:val="single"/>
        </w:rPr>
        <w:t xml:space="preserve"> a</w:t>
      </w:r>
      <w:r>
        <w:rPr>
          <w:b w:val="0"/>
          <w:i w:val="0"/>
          <w:smallCaps w:val="0"/>
          <w:strike w:val="0"/>
          <w:sz w:val="22"/>
          <w:highlight w:val="white"/>
          <w:u w:val="single"/>
        </w:rPr>
        <w:t xml:space="preserve">rtificial </w:t>
      </w:r>
      <w:r>
        <w:rPr>
          <w:b w:val="0"/>
          <w:i w:val="0"/>
          <w:smallCaps w:val="0"/>
          <w:strike w:val="0"/>
          <w:sz w:val="22"/>
          <w:highlight w:val="yellow"/>
          <w:u w:val="single"/>
        </w:rPr>
        <w:t>i</w:t>
      </w:r>
      <w:r>
        <w:rPr>
          <w:b w:val="0"/>
          <w:i w:val="0"/>
          <w:smallCaps w:val="0"/>
          <w:strike w:val="0"/>
          <w:sz w:val="22"/>
          <w:highlight w:val="white"/>
          <w:u w:val="single"/>
        </w:rPr>
        <w:t>ntelligence has</w:t>
      </w:r>
      <w:r>
        <w:rPr>
          <w:b w:val="0"/>
          <w:i w:val="0"/>
          <w:smallCaps w:val="0"/>
          <w:strike w:val="0"/>
          <w:sz w:val="22"/>
          <w:highlight w:val="yellow"/>
          <w:u w:val="single"/>
        </w:rPr>
        <w:t xml:space="preserve"> grown </w:t>
      </w:r>
      <w:r>
        <w:rPr>
          <w:b w:val="0"/>
          <w:i w:val="0"/>
          <w:smallCaps w:val="0"/>
          <w:strike w:val="0"/>
          <w:sz w:val="22"/>
          <w:highlight w:val="white"/>
          <w:u w:val="single"/>
        </w:rPr>
        <w:t xml:space="preserve">so </w:t>
      </w:r>
      <w:r>
        <w:rPr>
          <w:b w:val="0"/>
          <w:i w:val="0"/>
          <w:smallCaps w:val="0"/>
          <w:strike w:val="0"/>
          <w:sz w:val="22"/>
          <w:highlight w:val="yellow"/>
          <w:u w:val="single"/>
        </w:rPr>
        <w:t>rapidly</w:t>
      </w:r>
      <w:r>
        <w:rPr>
          <w:b w:val="0"/>
          <w:i w:val="0"/>
          <w:smallCaps w:val="0"/>
          <w:strike w:val="0"/>
          <w:sz w:val="22"/>
          <w:highlight w:val="white"/>
          <w:u w:val="single"/>
        </w:rPr>
        <w:t>, i</w:t>
      </w:r>
      <w:r>
        <w:rPr>
          <w:b w:val="0"/>
          <w:i w:val="0"/>
          <w:smallCaps w:val="0"/>
          <w:strike w:val="0"/>
          <w:sz w:val="22"/>
          <w:highlight w:val="white"/>
          <w:u w:val="none"/>
        </w:rPr>
        <w:t>t’s not surprising that issues like</w:t>
      </w:r>
      <w:r>
        <w:rPr>
          <w:b w:val="0"/>
          <w:i w:val="0"/>
          <w:smallCaps w:val="0"/>
          <w:strike w:val="0"/>
          <w:sz w:val="22"/>
          <w:highlight w:val="yellow"/>
          <w:u w:val="none"/>
        </w:rPr>
        <w:t xml:space="preserve"> unauthorized incorporation of user data, unclear data policies, </w:t>
      </w:r>
      <w:r>
        <w:rPr>
          <w:b/>
          <w:i w:val="0"/>
          <w:smallCaps w:val="0"/>
          <w:strike w:val="0"/>
          <w:sz w:val="22"/>
          <w:u w:val="single"/>
        </w:rPr>
        <w:t>and limited regulatory safeguards</w:t>
      </w:r>
      <w:r>
        <w:rPr>
          <w:b/>
          <w:i w:val="0"/>
          <w:smallCaps w:val="0"/>
          <w:strike w:val="0"/>
          <w:sz w:val="22"/>
          <w:highlight w:val="yellow"/>
          <w:u w:val="single"/>
        </w:rPr>
        <w:t xml:space="preserve"> </w:t>
      </w:r>
      <w:r>
        <w:rPr>
          <w:b/>
          <w:i w:val="0"/>
          <w:smallCaps w:val="0"/>
          <w:strike w:val="0"/>
          <w:sz w:val="22"/>
          <w:u w:val="single"/>
        </w:rPr>
        <w:t xml:space="preserve">have </w:t>
      </w:r>
      <w:r>
        <w:rPr>
          <w:b/>
          <w:i w:val="0"/>
          <w:smallCaps w:val="0"/>
          <w:strike w:val="0"/>
          <w:sz w:val="22"/>
          <w:highlight w:val="yellow"/>
          <w:u w:val="single"/>
        </w:rPr>
        <w:t>created significant issues</w:t>
      </w:r>
      <w:r>
        <w:rPr>
          <w:b/>
          <w:i w:val="0"/>
          <w:smallCaps w:val="0"/>
          <w:strike w:val="0"/>
          <w:sz w:val="22"/>
          <w:u w:val="single"/>
        </w:rPr>
        <w:t xml:space="preserve"> with AI and privacy. </w:t>
      </w:r>
      <w:r>
        <w:rPr>
          <w:b w:val="0"/>
          <w:i w:val="0"/>
          <w:smallCaps w:val="0"/>
          <w:strike w:val="0"/>
          <w:sz w:val="22"/>
          <w:highlight w:val="white"/>
          <w:u w:val="none"/>
        </w:rPr>
        <w:t>When users of AI models input their own data in the form of queries, there’s the possibility that this data will become part of the model’s future training dataset. When this happens, this</w:t>
      </w:r>
      <w:r>
        <w:rPr>
          <w:b w:val="0"/>
          <w:i w:val="0"/>
          <w:smallCaps w:val="0"/>
          <w:strike w:val="0"/>
          <w:sz w:val="22"/>
          <w:highlight w:val="white"/>
          <w:u w:val="single"/>
        </w:rPr>
        <w:t xml:space="preserve"> </w:t>
      </w:r>
      <w:r>
        <w:rPr>
          <w:b w:val="0"/>
          <w:i w:val="0"/>
          <w:smallCaps w:val="0"/>
          <w:strike w:val="0"/>
          <w:sz w:val="22"/>
          <w:highlight w:val="yellow"/>
          <w:u w:val="single"/>
        </w:rPr>
        <w:t xml:space="preserve">data can show </w:t>
      </w:r>
      <w:r>
        <w:rPr>
          <w:b w:val="0"/>
          <w:i w:val="0"/>
          <w:smallCaps w:val="0"/>
          <w:strike w:val="0"/>
          <w:sz w:val="22"/>
          <w:u w:val="single"/>
        </w:rPr>
        <w:t>up as outputs for other users’ queries,</w:t>
      </w:r>
      <w:r>
        <w:rPr>
          <w:b w:val="0"/>
          <w:i w:val="0"/>
          <w:smallCaps w:val="0"/>
          <w:strike w:val="0"/>
          <w:sz w:val="22"/>
          <w:highlight w:val="white"/>
          <w:u w:val="single"/>
        </w:rPr>
        <w:t xml:space="preserve"> which is a particularly </w:t>
      </w:r>
      <w:r>
        <w:rPr>
          <w:b w:val="0"/>
          <w:i w:val="0"/>
          <w:smallCaps w:val="0"/>
          <w:strike w:val="0"/>
          <w:sz w:val="22"/>
          <w:highlight w:val="yellow"/>
          <w:u w:val="single"/>
        </w:rPr>
        <w:t>big issue</w:t>
      </w:r>
      <w:r>
        <w:rPr>
          <w:b w:val="0"/>
          <w:i w:val="0"/>
          <w:smallCaps w:val="0"/>
          <w:strike w:val="0"/>
          <w:sz w:val="22"/>
          <w:highlight w:val="white"/>
          <w:u w:val="single"/>
        </w:rPr>
        <w:t xml:space="preserve"> if users have input sensitive data into the system.</w:t>
      </w:r>
    </w:p>
    <w:p>
      <w:pPr>
        <w:spacing w:after="60"/>
      </w:pPr>
      <w:r>
        <w:rPr>
          <w:b w:val="0"/>
          <w:i w:val="0"/>
          <w:smallCaps w:val="0"/>
          <w:strike w:val="0"/>
          <w:sz w:val="22"/>
          <w:highlight w:val="white"/>
          <w:u w:val="none"/>
        </w:rPr>
        <w:t>In a now-famous example,</w:t>
      </w:r>
      <w:r>
        <w:rPr>
          <w:b w:val="0"/>
          <w:i w:val="0"/>
          <w:smallCaps w:val="0"/>
          <w:strike w:val="0"/>
          <w:sz w:val="22"/>
          <w:highlight w:val="white"/>
          <w:u w:val="single"/>
        </w:rPr>
        <w:t xml:space="preserve"> three different Samsung employees</w:t>
      </w:r>
      <w:r>
        <w:rPr>
          <w:b w:val="0"/>
          <w:i w:val="0"/>
          <w:smallCaps w:val="0"/>
          <w:strike w:val="0"/>
          <w:sz w:val="22"/>
          <w:highlight w:val="yellow"/>
          <w:u w:val="single"/>
        </w:rPr>
        <w:t xml:space="preserve"> </w:t>
      </w:r>
      <w:r>
        <w:rPr>
          <w:b/>
          <w:i w:val="0"/>
          <w:smallCaps w:val="0"/>
          <w:strike w:val="0"/>
          <w:sz w:val="22"/>
          <w:highlight w:val="yellow"/>
          <w:u w:val="single"/>
        </w:rPr>
        <w:t xml:space="preserve">leaked sensitive company </w:t>
      </w:r>
      <w:r>
        <w:rPr>
          <w:b w:val="0"/>
          <w:i w:val="0"/>
          <w:smallCaps w:val="0"/>
          <w:strike w:val="0"/>
          <w:sz w:val="22"/>
          <w:highlight w:val="yellow"/>
          <w:u w:val="single"/>
        </w:rPr>
        <w:t xml:space="preserve">information to </w:t>
      </w:r>
      <w:r>
        <w:rPr>
          <w:b w:val="0"/>
          <w:i w:val="0"/>
          <w:smallCaps w:val="0"/>
          <w:strike w:val="0"/>
          <w:sz w:val="22"/>
          <w:highlight w:val="yellow"/>
          <w:u w:val="single"/>
        </w:rPr>
        <w:t>ChatGPT</w:t>
      </w:r>
      <w:r>
        <w:rPr>
          <w:b w:val="0"/>
          <w:i w:val="0"/>
          <w:smallCaps w:val="0"/>
          <w:strike w:val="0"/>
          <w:sz w:val="22"/>
          <w:highlight w:val="yellow"/>
          <w:u w:val="single"/>
        </w:rPr>
        <w:t xml:space="preserve"> that could now possibly be part of</w:t>
      </w:r>
      <w:r>
        <w:rPr>
          <w:b w:val="0"/>
          <w:i w:val="0"/>
          <w:smallCaps w:val="0"/>
          <w:strike w:val="0"/>
          <w:sz w:val="22"/>
          <w:u w:val="single"/>
        </w:rPr>
        <w:t xml:space="preserve"> </w:t>
      </w:r>
      <w:r>
        <w:rPr>
          <w:b w:val="0"/>
          <w:i w:val="0"/>
          <w:smallCaps w:val="0"/>
          <w:strike w:val="0"/>
          <w:sz w:val="22"/>
          <w:u w:val="single"/>
        </w:rPr>
        <w:t>ChatGPT’s</w:t>
      </w:r>
      <w:r>
        <w:rPr>
          <w:b w:val="0"/>
          <w:i w:val="0"/>
          <w:smallCaps w:val="0"/>
          <w:strike w:val="0"/>
          <w:sz w:val="22"/>
          <w:u w:val="single"/>
        </w:rPr>
        <w:t xml:space="preserve"> </w:t>
      </w:r>
      <w:r>
        <w:rPr>
          <w:b w:val="0"/>
          <w:i w:val="0"/>
          <w:smallCaps w:val="0"/>
          <w:strike w:val="0"/>
          <w:sz w:val="22"/>
          <w:highlight w:val="yellow"/>
          <w:u w:val="single"/>
        </w:rPr>
        <w:t>training data.</w:t>
      </w:r>
      <w:r>
        <w:rPr>
          <w:b w:val="0"/>
          <w:i w:val="0"/>
          <w:smallCaps w:val="0"/>
          <w:strike w:val="0"/>
          <w:sz w:val="22"/>
          <w:highlight w:val="white"/>
          <w:u w:val="single"/>
        </w:rPr>
        <w:t xml:space="preserve"> </w:t>
      </w:r>
      <w:r>
        <w:rPr>
          <w:b w:val="0"/>
          <w:i w:val="0"/>
          <w:smallCaps w:val="0"/>
          <w:strike w:val="0"/>
          <w:sz w:val="22"/>
          <w:highlight w:val="white"/>
          <w:u w:val="none"/>
        </w:rPr>
        <w:t xml:space="preserve">Many vendors, including </w:t>
      </w:r>
      <w:r>
        <w:rPr>
          <w:b w:val="0"/>
          <w:i w:val="0"/>
          <w:smallCaps w:val="0"/>
          <w:strike w:val="0"/>
          <w:sz w:val="22"/>
          <w:highlight w:val="white"/>
          <w:u w:val="none"/>
        </w:rPr>
        <w:t>OpenAI</w:t>
      </w:r>
      <w:r>
        <w:rPr>
          <w:b w:val="0"/>
          <w:i w:val="0"/>
          <w:smallCaps w:val="0"/>
          <w:strike w:val="0"/>
          <w:sz w:val="22"/>
          <w:highlight w:val="white"/>
          <w:u w:val="none"/>
        </w:rPr>
        <w:t xml:space="preserve">, are cracking down on how user inputs are incorporated into future training. But there’s still no guarantee that sensitive data will remain secure and outside of future training sets. </w:t>
      </w:r>
      <w:r>
        <w:rPr>
          <w:b/>
          <w:i w:val="0"/>
          <w:smallCaps w:val="0"/>
          <w:strike w:val="0"/>
          <w:sz w:val="22"/>
          <w:highlight w:val="white"/>
          <w:u w:val="single"/>
        </w:rPr>
        <w:t xml:space="preserve">A growing number of personal </w:t>
      </w:r>
      <w:r>
        <w:rPr>
          <w:b/>
          <w:i w:val="0"/>
          <w:smallCaps w:val="0"/>
          <w:strike w:val="0"/>
          <w:sz w:val="22"/>
          <w:highlight w:val="yellow"/>
          <w:u w:val="single"/>
        </w:rPr>
        <w:t>devices use</w:t>
      </w:r>
      <w:r>
        <w:rPr>
          <w:b/>
          <w:i w:val="0"/>
          <w:smallCaps w:val="0"/>
          <w:strike w:val="0"/>
          <w:sz w:val="22"/>
          <w:u w:val="single"/>
        </w:rPr>
        <w:t xml:space="preserve"> facial </w:t>
      </w:r>
      <w:r>
        <w:rPr>
          <w:b/>
          <w:i w:val="0"/>
          <w:smallCaps w:val="0"/>
          <w:strike w:val="0"/>
          <w:sz w:val="22"/>
          <w:highlight w:val="yellow"/>
          <w:u w:val="single"/>
        </w:rPr>
        <w:t xml:space="preserve">recognition, </w:t>
      </w:r>
      <w:r>
        <w:rPr>
          <w:b/>
          <w:i w:val="0"/>
          <w:smallCaps w:val="0"/>
          <w:strike w:val="0"/>
          <w:sz w:val="22"/>
          <w:u w:val="single"/>
        </w:rPr>
        <w:t xml:space="preserve">fingerprints, voice recognition, </w:t>
      </w:r>
      <w:r>
        <w:rPr>
          <w:b/>
          <w:i w:val="0"/>
          <w:smallCaps w:val="0"/>
          <w:strike w:val="0"/>
          <w:sz w:val="22"/>
          <w:highlight w:val="yellow"/>
          <w:u w:val="single"/>
        </w:rPr>
        <w:t>and other biometric data security</w:t>
      </w:r>
      <w:r>
        <w:rPr>
          <w:b/>
          <w:i w:val="0"/>
          <w:smallCaps w:val="0"/>
          <w:strike w:val="0"/>
          <w:sz w:val="22"/>
          <w:highlight w:val="white"/>
          <w:u w:val="single"/>
        </w:rPr>
        <w:t xml:space="preserve"> instead of more traditional forms of identity verification.</w:t>
      </w:r>
      <w:r>
        <w:rPr>
          <w:b w:val="0"/>
          <w:i w:val="0"/>
          <w:smallCaps w:val="0"/>
          <w:strike w:val="0"/>
          <w:sz w:val="22"/>
          <w:highlight w:val="white"/>
          <w:u w:val="none"/>
        </w:rPr>
        <w:t xml:space="preserve"> </w:t>
      </w:r>
      <w:r>
        <w:rPr>
          <w:b/>
          <w:i w:val="0"/>
          <w:smallCaps w:val="0"/>
          <w:strike w:val="0"/>
          <w:sz w:val="22"/>
          <w:highlight w:val="yellow"/>
          <w:u w:val="single"/>
        </w:rPr>
        <w:t xml:space="preserve">Public surveillance devices are also beginning to use AI </w:t>
      </w:r>
      <w:r>
        <w:rPr>
          <w:b/>
          <w:i w:val="0"/>
          <w:smallCaps w:val="0"/>
          <w:strike w:val="0"/>
          <w:sz w:val="22"/>
          <w:u w:val="single"/>
        </w:rPr>
        <w:t>to scan for biometric data so individuals can be identified quickly.</w:t>
      </w:r>
    </w:p>
    <w:p>
      <w:pPr>
        <w:spacing w:after="60"/>
      </w:pPr>
      <w:r>
        <w:rPr>
          <w:b w:val="0"/>
          <w:i w:val="0"/>
          <w:smallCaps w:val="0"/>
          <w:strike w:val="0"/>
          <w:sz w:val="22"/>
          <w:highlight w:val="white"/>
          <w:u w:val="single"/>
        </w:rPr>
        <w:t xml:space="preserve">While these new biometric security tools are incredibly convenient, there’s </w:t>
      </w:r>
      <w:r>
        <w:rPr>
          <w:b w:val="0"/>
          <w:i w:val="0"/>
          <w:smallCaps w:val="0"/>
          <w:strike w:val="0"/>
          <w:sz w:val="22"/>
          <w:u w:val="single"/>
        </w:rPr>
        <w:t>limited regulation focused on how AI companies can use this data once it’s collected.</w:t>
      </w:r>
      <w:r>
        <w:rPr>
          <w:b w:val="0"/>
          <w:i w:val="0"/>
          <w:smallCaps w:val="0"/>
          <w:strike w:val="0"/>
          <w:sz w:val="22"/>
          <w:u w:val="none"/>
        </w:rPr>
        <w:t xml:space="preserve"> In many cases, </w:t>
      </w:r>
      <w:r>
        <w:rPr>
          <w:b/>
          <w:i w:val="0"/>
          <w:smallCaps w:val="0"/>
          <w:strike w:val="0"/>
          <w:sz w:val="22"/>
          <w:u w:val="single"/>
        </w:rPr>
        <w:t>individuals don’t even know that their biometric data has been collected</w:t>
      </w:r>
      <w:r>
        <w:rPr>
          <w:b w:val="0"/>
          <w:i w:val="0"/>
          <w:smallCaps w:val="0"/>
          <w:strike w:val="0"/>
          <w:sz w:val="22"/>
          <w:u w:val="none"/>
        </w:rPr>
        <w:t>, much less that it is being stored and used for other purposes. When a user interacts with an ad, a</w:t>
      </w:r>
      <w:r>
        <w:rPr>
          <w:b w:val="0"/>
          <w:i w:val="0"/>
          <w:smallCaps w:val="0"/>
          <w:strike w:val="0"/>
          <w:sz w:val="22"/>
          <w:highlight w:val="white"/>
          <w:u w:val="none"/>
        </w:rPr>
        <w:t xml:space="preserve"> TikTok or other social media video, or pretty much any web property, metadata from that interaction—as well as the </w:t>
      </w:r>
      <w:r>
        <w:rPr>
          <w:b/>
          <w:i w:val="0"/>
          <w:smallCaps w:val="0"/>
          <w:strike w:val="0"/>
          <w:sz w:val="22"/>
          <w:highlight w:val="yellow"/>
          <w:u w:val="single"/>
        </w:rPr>
        <w:t>person’s search history and interests—can be stored for more precise content targeting in the future.</w:t>
      </w:r>
    </w:p>
    <w:p>
      <w:pPr>
        <w:spacing w:after="60"/>
      </w:pPr>
      <w:r>
        <w:rPr>
          <w:b w:val="0"/>
          <w:i w:val="0"/>
          <w:smallCaps w:val="0"/>
          <w:strike w:val="0"/>
          <w:sz w:val="22"/>
          <w:highlight w:val="white"/>
          <w:u w:val="none"/>
        </w:rPr>
        <w:t xml:space="preserve">For example, </w:t>
      </w:r>
      <w:r>
        <w:rPr>
          <w:b w:val="0"/>
          <w:i w:val="0"/>
          <w:smallCaps w:val="0"/>
          <w:strike w:val="0"/>
          <w:sz w:val="22"/>
          <w:highlight w:val="white"/>
          <w:u w:val="none"/>
        </w:rPr>
        <w:t>OpenAI’s</w:t>
      </w:r>
      <w:r>
        <w:rPr>
          <w:b w:val="0"/>
          <w:i w:val="0"/>
          <w:smallCaps w:val="0"/>
          <w:strike w:val="0"/>
          <w:sz w:val="22"/>
          <w:highlight w:val="white"/>
          <w:u w:val="none"/>
        </w:rPr>
        <w:t xml:space="preserve"> privacy policy says it can “</w:t>
      </w:r>
      <w:r>
        <w:rPr>
          <w:b w:val="0"/>
          <w:i w:val="0"/>
          <w:smallCaps w:val="0"/>
          <w:strike w:val="0"/>
          <w:sz w:val="22"/>
          <w:highlight w:val="white"/>
          <w:u w:val="single"/>
        </w:rPr>
        <w:t xml:space="preserve">provide Personal Information to vendors and service providers, including providers of hosting services, customer service vendors, cloud services, email communication software, web analytics services, and other information technology providers, among others. </w:t>
      </w:r>
      <w:r>
        <w:rPr>
          <w:b w:val="0"/>
          <w:i w:val="0"/>
          <w:smallCaps w:val="0"/>
          <w:strike w:val="0"/>
          <w:sz w:val="22"/>
          <w:highlight w:val="white"/>
          <w:u w:val="none"/>
        </w:rPr>
        <w:t xml:space="preserve">Pursuant to our instructions, these parties will access, process, or store Personal Information only </w:t>
      </w:r>
      <w:r>
        <w:rPr>
          <w:b w:val="0"/>
          <w:i w:val="0"/>
          <w:smallCaps w:val="0"/>
          <w:strike w:val="0"/>
          <w:sz w:val="22"/>
          <w:highlight w:val="white"/>
          <w:u w:val="none"/>
        </w:rPr>
        <w:t>in the course of</w:t>
      </w:r>
      <w:r>
        <w:rPr>
          <w:b w:val="0"/>
          <w:i w:val="0"/>
          <w:smallCaps w:val="0"/>
          <w:strike w:val="0"/>
          <w:sz w:val="22"/>
          <w:highlight w:val="white"/>
          <w:u w:val="none"/>
        </w:rPr>
        <w:t xml:space="preserve"> performing their duties to us.”</w:t>
      </w:r>
    </w:p>
    <w:p>
      <w:pPr>
        <w:spacing w:after="60"/>
      </w:pPr>
      <w:r>
        <w:rPr>
          <w:b w:val="0"/>
          <w:i w:val="0"/>
          <w:smallCaps w:val="0"/>
          <w:strike w:val="0"/>
          <w:sz w:val="22"/>
          <w:highlight w:val="white"/>
          <w:u w:val="none"/>
        </w:rPr>
        <w:t xml:space="preserve">In this case, </w:t>
      </w:r>
      <w:r>
        <w:rPr>
          <w:b w:val="0"/>
          <w:i w:val="0"/>
          <w:smallCaps w:val="0"/>
          <w:strike w:val="0"/>
          <w:sz w:val="22"/>
          <w:u w:val="none"/>
        </w:rPr>
        <w:t xml:space="preserve">several types of companies can gain access to your </w:t>
      </w:r>
      <w:r>
        <w:rPr>
          <w:b w:val="0"/>
          <w:i w:val="0"/>
          <w:smallCaps w:val="0"/>
          <w:strike w:val="0"/>
          <w:sz w:val="22"/>
          <w:u w:val="none"/>
        </w:rPr>
        <w:t>ChatGPT</w:t>
      </w:r>
      <w:r>
        <w:rPr>
          <w:b w:val="0"/>
          <w:i w:val="0"/>
          <w:smallCaps w:val="0"/>
          <w:strike w:val="0"/>
          <w:sz w:val="22"/>
          <w:u w:val="none"/>
        </w:rPr>
        <w:t xml:space="preserve"> data for various reasons as determined by </w:t>
      </w:r>
      <w:r>
        <w:rPr>
          <w:b w:val="0"/>
          <w:i w:val="0"/>
          <w:smallCaps w:val="0"/>
          <w:strike w:val="0"/>
          <w:sz w:val="22"/>
          <w:u w:val="none"/>
        </w:rPr>
        <w:t>OpenAI</w:t>
      </w:r>
      <w:r>
        <w:rPr>
          <w:b w:val="0"/>
          <w:i w:val="0"/>
          <w:smallCaps w:val="0"/>
          <w:strike w:val="0"/>
          <w:sz w:val="22"/>
          <w:u w:val="none"/>
        </w:rPr>
        <w:t>.</w:t>
      </w:r>
      <w:r>
        <w:rPr>
          <w:b/>
          <w:i w:val="0"/>
          <w:smallCaps w:val="0"/>
          <w:strike w:val="0"/>
          <w:sz w:val="22"/>
          <w:highlight w:val="white"/>
          <w:u w:val="single"/>
        </w:rPr>
        <w:t xml:space="preserve"> It’s especially </w:t>
      </w:r>
      <w:r>
        <w:rPr>
          <w:b/>
          <w:i w:val="0"/>
          <w:smallCaps w:val="0"/>
          <w:strike w:val="0"/>
          <w:sz w:val="22"/>
          <w:highlight w:val="yellow"/>
          <w:u w:val="single"/>
        </w:rPr>
        <w:t>concerning that “among others” i</w:t>
      </w:r>
      <w:r>
        <w:rPr>
          <w:b/>
          <w:i w:val="0"/>
          <w:smallCaps w:val="0"/>
          <w:strike w:val="0"/>
          <w:sz w:val="22"/>
          <w:u w:val="single"/>
        </w:rPr>
        <w:t>s a category of vendors that can collect and store your data,</w:t>
      </w:r>
      <w:r>
        <w:rPr>
          <w:b/>
          <w:i w:val="0"/>
          <w:smallCaps w:val="0"/>
          <w:strike w:val="0"/>
          <w:sz w:val="22"/>
          <w:highlight w:val="white"/>
          <w:u w:val="single"/>
        </w:rPr>
        <w:t xml:space="preserve"> as there’s </w:t>
      </w:r>
      <w:r>
        <w:rPr>
          <w:b/>
          <w:i w:val="0"/>
          <w:smallCaps w:val="0"/>
          <w:strike w:val="0"/>
          <w:sz w:val="22"/>
          <w:highlight w:val="yellow"/>
          <w:u w:val="single"/>
        </w:rPr>
        <w:t>no information about what these vendors do</w:t>
      </w:r>
      <w:r>
        <w:rPr>
          <w:b/>
          <w:i w:val="0"/>
          <w:smallCaps w:val="0"/>
          <w:strike w:val="0"/>
          <w:sz w:val="22"/>
          <w:u w:val="single"/>
        </w:rPr>
        <w:t xml:space="preserve"> or how they might choose</w:t>
      </w:r>
      <w:r>
        <w:rPr>
          <w:b/>
          <w:i w:val="0"/>
          <w:smallCaps w:val="0"/>
          <w:strike w:val="0"/>
          <w:sz w:val="22"/>
          <w:highlight w:val="yellow"/>
          <w:u w:val="single"/>
        </w:rPr>
        <w:t xml:space="preserve"> to use or store your data.</w:t>
      </w:r>
    </w:p>
    <w:p>
      <w:pPr>
        <w:spacing w:after="60"/>
      </w:pPr>
      <w:r>
        <w:rPr>
          <w:b w:val="0"/>
          <w:i w:val="0"/>
          <w:smallCaps w:val="0"/>
          <w:strike w:val="0"/>
          <w:sz w:val="22"/>
          <w:highlight w:val="white"/>
          <w:u w:val="none"/>
        </w:rPr>
        <w:t>OpenAI’s</w:t>
      </w:r>
      <w:r>
        <w:rPr>
          <w:b w:val="0"/>
          <w:i w:val="0"/>
          <w:smallCaps w:val="0"/>
          <w:strike w:val="0"/>
          <w:sz w:val="22"/>
          <w:highlight w:val="white"/>
          <w:u w:val="none"/>
        </w:rPr>
        <w:t xml:space="preserve"> policy provides additional information about what data is typically stored and what your privacy rights are as a consumer. You can access your data and review some information about how it’s processed, delete your data from </w:t>
      </w:r>
      <w:r>
        <w:rPr>
          <w:b w:val="0"/>
          <w:i w:val="0"/>
          <w:smallCaps w:val="0"/>
          <w:strike w:val="0"/>
          <w:sz w:val="22"/>
          <w:highlight w:val="white"/>
          <w:u w:val="none"/>
        </w:rPr>
        <w:t>OpenAI</w:t>
      </w:r>
      <w:r>
        <w:rPr>
          <w:b w:val="0"/>
          <w:i w:val="0"/>
          <w:smallCaps w:val="0"/>
          <w:strike w:val="0"/>
          <w:sz w:val="22"/>
          <w:highlight w:val="white"/>
          <w:u w:val="none"/>
        </w:rPr>
        <w:t xml:space="preserve"> records, restrict or withdraw information processing consent, and/or submit a formal complaint to </w:t>
      </w:r>
      <w:r>
        <w:rPr>
          <w:b w:val="0"/>
          <w:i w:val="0"/>
          <w:smallCaps w:val="0"/>
          <w:strike w:val="0"/>
          <w:sz w:val="22"/>
          <w:highlight w:val="white"/>
          <w:u w:val="none"/>
        </w:rPr>
        <w:t>OpenAI</w:t>
      </w:r>
      <w:r>
        <w:rPr>
          <w:b w:val="0"/>
          <w:i w:val="0"/>
          <w:smallCaps w:val="0"/>
          <w:strike w:val="0"/>
          <w:sz w:val="22"/>
          <w:highlight w:val="white"/>
          <w:u w:val="none"/>
        </w:rPr>
        <w:t xml:space="preserve"> or local data protection authorities.</w:t>
      </w:r>
    </w:p>
    <w:p>
      <w:pPr>
        <w:spacing w:after="60"/>
      </w:pPr>
      <w:r>
        <w:rPr>
          <w:b w:val="0"/>
          <w:i w:val="0"/>
          <w:smallCaps w:val="0"/>
          <w:strike w:val="0"/>
          <w:sz w:val="22"/>
          <w:highlight w:val="white"/>
          <w:u w:val="none"/>
        </w:rPr>
        <w:t>This more comprehensive approach to data privacy is a step in the right direction, but the policy still contains certain opacities and concerning elements, especially for Free and Plus pla</w:t>
      </w:r>
      <w:r>
        <w:rPr>
          <w:b w:val="0"/>
          <w:i w:val="0"/>
          <w:smallCaps w:val="0"/>
          <w:strike w:val="0"/>
          <w:sz w:val="22"/>
          <w:u w:val="none"/>
        </w:rPr>
        <w:t>n</w:t>
      </w:r>
      <w:r>
        <w:rPr>
          <w:b w:val="0"/>
          <w:i w:val="0"/>
          <w:smallCaps w:val="0"/>
          <w:strike w:val="0"/>
          <w:sz w:val="22"/>
          <w:u w:val="single"/>
        </w:rPr>
        <w:t xml:space="preserve"> users who have limited control over or visibility into how their data is used.</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