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</w:t>
      </w:r>
      <w:r>
        <w:rPr>
          <w:b/>
          <w:i w:val="0"/>
          <w:smallCaps w:val="0"/>
          <w:strike w:val="0"/>
          <w:sz w:val="26"/>
          <w:u w:val="none"/>
        </w:rPr>
        <w:t xml:space="preserve"> hollow</w:t>
      </w:r>
      <w:r>
        <w:rPr>
          <w:b/>
          <w:i w:val="0"/>
          <w:smallCaps w:val="0"/>
          <w:strike w:val="0"/>
          <w:sz w:val="26"/>
          <w:u w:val="none"/>
        </w:rPr>
        <w:t>s out democratic procedures and makes election fraud inevitable.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Jacobson’ 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(Data driven and digital marketing exclusive writer, focuses on computer information systems and technology. “If Truth be Told: AI and its Distortion of Reality”, 6-3-2024, CPI Open Fox, </w:t>
      </w:r>
      <w:r>
        <w:rPr>
          <w:b w:val="0"/>
          <w:i w:val="0"/>
          <w:smallCaps w:val="0"/>
          <w:strike w:val="0"/>
          <w:sz w:val="22"/>
          <w:u w:val="none"/>
        </w:rPr>
        <w:t>https://www.openfox.com/if-truth-be-told-ai-and-its-distortion-of-reality/l</w:t>
      </w:r>
      <w:r>
        <w:rPr>
          <w:b w:val="0"/>
          <w:i w:val="0"/>
          <w:smallCaps w:val="0"/>
          <w:strike w:val="0"/>
          <w:sz w:val="22"/>
          <w:u w:val="none"/>
        </w:rPr>
        <w:t>)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(PW)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As reported in a recent Washington Post article (AI is destabilizing ‘the concept of truth itself’ in the 2024 election)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we have already seen instances this year where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people are dismissing media accusations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suggesting it’s fabricated.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This response may not have been possible a few years ago,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but now,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with the power of deepfake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and generative AI technology,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it provides a person with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plausible deniability to any allegation.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This has placed us in a grey area, as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claims can now be refuted with no definitive truth.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This article discusses how doctored media can distort reality, AI, and plausible deniability, the impact on investigations and chain of custody, and the methods to combat misinformation.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One of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the most significant impacts of fabricated media is their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ability to distort reality and manipulate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public perception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. Individuals with malicious intent can use this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AI technology to create genuine media featuring fabricated scenarios, statements, or actions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.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As a result, public figures, politicians, and even everyday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individuals may find themselves at the mercy of false narratives.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Most recently,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President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Biden has been the target of AI-generated robocalls telling voters not to vote in a primary election,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the first case of voter suppression in the lead-up to the 2024 presidential election.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This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raises serious privacy concerns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and has led to calls for more laws and legislation to protect individuals from deep fake media.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The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consequences of such manipulation are extreme, as trust in information sources is eroded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. Discerning truth from fiction becomes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increasingly challenging with the spread of fake media.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This</w:t>
      </w:r>
      <w:r>
        <w:rPr>
          <w:b w:val="0"/>
          <w:i w:val="0"/>
          <w:smallCaps w:val="0"/>
          <w:strike w:val="0"/>
          <w:sz w:val="22"/>
          <w:highlight w:val="yellow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erosion of trust affects individuals</w:t>
      </w:r>
      <w:r>
        <w:rPr>
          <w:b/>
          <w:i w:val="0"/>
          <w:smallCaps w:val="0"/>
          <w:strike w:val="0"/>
          <w:sz w:val="22"/>
          <w:u w:val="single"/>
        </w:rPr>
        <w:t xml:space="preserve"> and has broader implications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, including a</w:t>
      </w:r>
      <w:r>
        <w:rPr>
          <w:b/>
          <w:i w:val="0"/>
          <w:smallCaps w:val="0"/>
          <w:strike w:val="0"/>
          <w:sz w:val="22"/>
          <w:u w:val="single"/>
        </w:rPr>
        <w:t xml:space="preserve"> potential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decline </w:t>
      </w:r>
      <w:r>
        <w:rPr>
          <w:b/>
          <w:i w:val="0"/>
          <w:smallCaps w:val="0"/>
          <w:strike w:val="0"/>
          <w:sz w:val="22"/>
          <w:u w:val="single"/>
        </w:rPr>
        <w:t xml:space="preserve">in public confidence in institutions and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authorities.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Fabricated media has introduced a new dimension to plausible deniability, allowing people to distance themselves from their actions by claiming the content is fabricated.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This trend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poses a severe threat to accountability and the concept of truth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, as individuals can exploit the uncertainty surrounding the authenticity of content to avoid consequences.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As discussed in the </w:t>
      </w:r>
      <w:r>
        <w:rPr>
          <w:b/>
          <w:i w:val="0"/>
          <w:smallCaps w:val="0"/>
          <w:strike w:val="0"/>
          <w:sz w:val="22"/>
          <w:highlight w:val="white"/>
          <w:u w:val="none"/>
        </w:rPr>
        <w:t>Washington Post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article, AI creates what is known as a “liar’s dividend.” In this scenario,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misinformation is spread so often that the truth becomes unclear.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In legal contexts, using deepfakes complicates matters for law enforcement and legal professionals.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The plausible deniability of manipulated media challenges the traditional reliance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on visual evidence, introducing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skepticism that can obstruct the pursuit of justice and chain of custody.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Law enforcement agencies are grappling with the challenges posed by the rise of false media in criminal investigations. The </w:t>
      </w:r>
      <w:r>
        <w:rPr>
          <w:b/>
          <w:i w:val="0"/>
          <w:smallCaps w:val="0"/>
          <w:strike w:val="0"/>
          <w:sz w:val="22"/>
          <w:highlight w:val="white"/>
          <w:u w:val="none"/>
        </w:rPr>
        <w:t>FBI Cyber Division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has stated that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synthetic media was predicted to be used by criminals for ‘spear phishing’ targeted attacks within the following 12-18 months.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Furthermore, altering media to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create alibis or false narratives can </w:t>
      </w:r>
      <w:r>
        <w:rPr>
          <w:b w:val="0"/>
          <w:i w:val="0"/>
          <w:smallCaps w:val="0"/>
          <w:strike w:val="0"/>
          <w:sz w:val="22"/>
          <w:u w:val="single"/>
        </w:rPr>
        <w:t>obstruct the investigative process.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Criminals and their legal representation may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exploit the plausible deniability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introduced 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>through the use of</w:t>
      </w:r>
      <w:r>
        <w:rPr>
          <w:b/>
          <w:i w:val="0"/>
          <w:smallCaps w:val="0"/>
          <w:strike w:val="0"/>
          <w:sz w:val="22"/>
          <w:highlight w:val="white"/>
          <w:u w:val="single"/>
        </w:rPr>
        <w:t xml:space="preserve"> Generative AI and Deepfake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technology to cast doubt on their involvement in crime by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challenging the content of a prosecution’s digital evidence. 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>Digital evidence combined with plausible deniability is becoming increasingly important in the justice process.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Unless the chain of custody can be proven, digital evidence combined with plausible deniability introduces an element of doubt in the evidence.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white"/>
          <w:u w:val="single"/>
        </w:rPr>
        <w:t>The insurance industry is not immune to the far-reaching implications of deepfakes. As insurers rely heavily on evidence, including</w:t>
      </w:r>
      <w:r>
        <w:rPr>
          <w:b/>
          <w:i w:val="0"/>
          <w:smallCaps w:val="0"/>
          <w:strike w:val="0"/>
          <w:sz w:val="22"/>
          <w:u w:val="single"/>
        </w:rPr>
        <w:t xml:space="preserve"> visual documentation, to assess claims,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the potential for fraud</w:t>
      </w:r>
      <w:r>
        <w:rPr>
          <w:b/>
          <w:i w:val="0"/>
          <w:smallCaps w:val="0"/>
          <w:strike w:val="0"/>
          <w:sz w:val="22"/>
          <w:u w:val="single"/>
        </w:rPr>
        <w:t>ulent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 manipulation</w:t>
      </w:r>
      <w:r>
        <w:rPr>
          <w:b/>
          <w:i w:val="0"/>
          <w:smallCaps w:val="0"/>
          <w:strike w:val="0"/>
          <w:sz w:val="22"/>
          <w:u w:val="single"/>
        </w:rPr>
        <w:t xml:space="preserve"> through synthetic media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poses a significant threat. 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>Individuals seeking to</w:t>
      </w:r>
      <w:r>
        <w:rPr>
          <w:b w:val="0"/>
          <w:i w:val="0"/>
          <w:smallCaps w:val="0"/>
          <w:strike w:val="0"/>
          <w:sz w:val="22"/>
          <w:highlight w:val="white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exploit insurance policies may use manipulated media to support false claims, making it challenging for insurance investigators to discern fact from fiction.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As previously reported, </w:t>
      </w:r>
      <w:r>
        <w:rPr>
          <w:b/>
          <w:i w:val="0"/>
          <w:smallCaps w:val="0"/>
          <w:strike w:val="0"/>
          <w:sz w:val="22"/>
          <w:highlight w:val="white"/>
          <w:u w:val="none"/>
        </w:rPr>
        <w:t>voicemail impersonation</w:t>
      </w:r>
      <w:r>
        <w:rPr>
          <w:b w:val="0"/>
          <w:i w:val="0"/>
          <w:smallCaps w:val="0"/>
          <w:strike w:val="0"/>
          <w:sz w:val="22"/>
          <w:highlight w:val="white"/>
          <w:u w:val="none"/>
        </w:rPr>
        <w:t xml:space="preserve"> is occurring, asking for invoices or payments to be made under the guise of a bad actor. This has dangerous implications for cyber insurance, especially now, as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 xml:space="preserve">AI destabilizes the truth and prevents digital media integrity. 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