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AI eliminates 300 million jobs globally.</w:t>
      </w:r>
    </w:p>
    <w:p>
      <w:pPr>
        <w:spacing w:after="80"/>
      </w:pPr>
      <w:r>
        <w:rPr>
          <w:b/>
          <w:i w:val="0"/>
          <w:smallCaps w:val="0"/>
          <w:strike w:val="0"/>
          <w:sz w:val="26"/>
          <w:u w:val="none"/>
        </w:rPr>
        <w:t>Cooban</w:t>
      </w:r>
      <w:r>
        <w:rPr>
          <w:b/>
          <w:i w:val="0"/>
          <w:smallCaps w:val="0"/>
          <w:strike w:val="0"/>
          <w:sz w:val="26"/>
          <w:u w:val="none"/>
        </w:rPr>
        <w:t>’ 24</w:t>
      </w:r>
      <w:r>
        <w:rPr>
          <w:b w:val="0"/>
          <w:i w:val="0"/>
          <w:smallCaps w:val="0"/>
          <w:strike w:val="0"/>
          <w:sz w:val="22"/>
          <w:u w:val="none"/>
        </w:rPr>
        <w:t xml:space="preserve"> (Global market writer for CNN, leads internationally and shifts the global economy. Writes articles about various subjects including technology. “AI will shrink workforces within five years, say company execs</w:t>
      </w:r>
      <w:r>
        <w:rPr>
          <w:b w:val="0"/>
          <w:i w:val="0"/>
          <w:smallCaps w:val="0"/>
          <w:strike w:val="0"/>
          <w:sz w:val="22"/>
          <w:u w:val="none"/>
        </w:rPr>
        <w:t>”,,</w:t>
      </w:r>
      <w:r>
        <w:rPr>
          <w:b w:val="0"/>
          <w:i w:val="0"/>
          <w:smallCaps w:val="0"/>
          <w:strike w:val="0"/>
          <w:sz w:val="22"/>
          <w:u w:val="none"/>
        </w:rPr>
        <w:t xml:space="preserve"> 4-5-2024, CNN, https://iapp.org/news/a/shaping-the-future-a-dynamic-taxonomy-for-ai-privacy-risks) PW</w:t>
      </w:r>
    </w:p>
    <w:p>
      <w:pPr>
        <w:spacing w:after="60"/>
      </w:pPr>
      <w:r>
        <w:rPr>
          <w:b w:val="0"/>
          <w:i w:val="0"/>
          <w:smallCaps w:val="0"/>
          <w:strike w:val="0"/>
          <w:sz w:val="22"/>
          <w:u w:val="single"/>
        </w:rPr>
        <w:t xml:space="preserve">The use of </w:t>
      </w:r>
      <w:r>
        <w:rPr>
          <w:b w:val="0"/>
          <w:i w:val="0"/>
          <w:smallCaps w:val="0"/>
          <w:strike w:val="0"/>
          <w:sz w:val="22"/>
          <w:highlight w:val="cyan"/>
          <w:u w:val="single"/>
        </w:rPr>
        <w:t>a</w:t>
      </w:r>
      <w:r>
        <w:rPr>
          <w:b w:val="0"/>
          <w:i w:val="0"/>
          <w:smallCaps w:val="0"/>
          <w:strike w:val="0"/>
          <w:sz w:val="22"/>
          <w:u w:val="single"/>
        </w:rPr>
        <w:t xml:space="preserve">rtificial </w:t>
      </w:r>
      <w:r>
        <w:rPr>
          <w:b w:val="0"/>
          <w:i w:val="0"/>
          <w:smallCaps w:val="0"/>
          <w:strike w:val="0"/>
          <w:sz w:val="22"/>
          <w:highlight w:val="cyan"/>
          <w:u w:val="single"/>
        </w:rPr>
        <w:t>i</w:t>
      </w:r>
      <w:r>
        <w:rPr>
          <w:b w:val="0"/>
          <w:i w:val="0"/>
          <w:smallCaps w:val="0"/>
          <w:strike w:val="0"/>
          <w:sz w:val="22"/>
          <w:u w:val="single"/>
        </w:rPr>
        <w:t xml:space="preserve">ntelligence </w:t>
      </w:r>
      <w:r>
        <w:rPr>
          <w:b w:val="0"/>
          <w:i w:val="0"/>
          <w:smallCaps w:val="0"/>
          <w:strike w:val="0"/>
          <w:sz w:val="22"/>
          <w:highlight w:val="cyan"/>
          <w:u w:val="single"/>
        </w:rPr>
        <w:t>will</w:t>
      </w:r>
      <w:r>
        <w:rPr>
          <w:b/>
          <w:i w:val="0"/>
          <w:smallCaps w:val="0"/>
          <w:strike w:val="0"/>
          <w:sz w:val="22"/>
          <w:highlight w:val="cyan"/>
          <w:u w:val="single"/>
        </w:rPr>
        <w:t xml:space="preserve"> reduce the number of workers at thousands </w:t>
      </w:r>
      <w:r>
        <w:rPr>
          <w:b w:val="0"/>
          <w:i w:val="0"/>
          <w:smallCaps w:val="0"/>
          <w:strike w:val="0"/>
          <w:sz w:val="22"/>
          <w:highlight w:val="cyan"/>
          <w:u w:val="single"/>
        </w:rPr>
        <w:t>of companies over the next five years,</w:t>
      </w:r>
      <w:r>
        <w:rPr>
          <w:b w:val="0"/>
          <w:i w:val="0"/>
          <w:smallCaps w:val="0"/>
          <w:strike w:val="0"/>
          <w:sz w:val="22"/>
          <w:u w:val="single"/>
        </w:rPr>
        <w:t xml:space="preserve"> </w:t>
      </w:r>
      <w:r>
        <w:rPr>
          <w:b w:val="0"/>
          <w:i w:val="0"/>
          <w:smallCaps w:val="0"/>
          <w:strike w:val="0"/>
          <w:sz w:val="22"/>
          <w:highlight w:val="cyan"/>
          <w:u w:val="single"/>
        </w:rPr>
        <w:t xml:space="preserve">according to a global survey </w:t>
      </w:r>
      <w:r>
        <w:rPr>
          <w:b w:val="0"/>
          <w:i w:val="0"/>
          <w:smallCaps w:val="0"/>
          <w:strike w:val="0"/>
          <w:sz w:val="22"/>
          <w:u w:val="none"/>
        </w:rPr>
        <w:t>of C-suite executives published Friday.</w:t>
      </w:r>
      <w:r>
        <w:rPr>
          <w:b w:val="0"/>
          <w:i w:val="0"/>
          <w:smallCaps w:val="0"/>
          <w:strike w:val="0"/>
          <w:sz w:val="22"/>
          <w:u w:val="single"/>
        </w:rPr>
        <w:t xml:space="preserve"> </w:t>
      </w:r>
      <w:r>
        <w:rPr>
          <w:b/>
          <w:i w:val="0"/>
          <w:smallCaps w:val="0"/>
          <w:strike w:val="0"/>
          <w:sz w:val="22"/>
          <w:u w:val="single"/>
        </w:rPr>
        <w:t xml:space="preserve">The wide-ranging poll of 2,000 executives, </w:t>
      </w:r>
      <w:r>
        <w:rPr>
          <w:b w:val="0"/>
          <w:i w:val="0"/>
          <w:smallCaps w:val="0"/>
          <w:strike w:val="0"/>
          <w:sz w:val="22"/>
          <w:u w:val="none"/>
        </w:rPr>
        <w:t xml:space="preserve">conducted by Swiss staffing firm Adecco Group in collaboration with research firm Oxford Economics, showed that </w:t>
      </w:r>
      <w:r>
        <w:rPr>
          <w:b w:val="0"/>
          <w:i w:val="0"/>
          <w:smallCaps w:val="0"/>
          <w:strike w:val="0"/>
          <w:sz w:val="22"/>
          <w:highlight w:val="cyan"/>
          <w:u w:val="none"/>
        </w:rPr>
        <w:t>41% of them expect to employ fewer people because of the tech</w:t>
      </w:r>
      <w:r>
        <w:rPr>
          <w:b w:val="0"/>
          <w:i w:val="0"/>
          <w:smallCaps w:val="0"/>
          <w:strike w:val="0"/>
          <w:sz w:val="22"/>
          <w:u w:val="none"/>
        </w:rPr>
        <w:t xml:space="preserve">nology. The survey’s results provide another indication of the potential for AI and generative AI — which can create original text, </w:t>
      </w:r>
      <w:r>
        <w:rPr>
          <w:b w:val="0"/>
          <w:i w:val="0"/>
          <w:smallCaps w:val="0"/>
          <w:strike w:val="0"/>
          <w:sz w:val="22"/>
          <w:u w:val="none"/>
        </w:rPr>
        <w:t>images</w:t>
      </w:r>
      <w:r>
        <w:rPr>
          <w:b w:val="0"/>
          <w:i w:val="0"/>
          <w:smallCaps w:val="0"/>
          <w:strike w:val="0"/>
          <w:sz w:val="22"/>
          <w:u w:val="none"/>
        </w:rPr>
        <w:t xml:space="preserve"> and other content in response to prompts from users — to revolutionize employment and the way people work. </w:t>
      </w:r>
      <w:r>
        <w:rPr>
          <w:b w:val="0"/>
          <w:i w:val="0"/>
          <w:smallCaps w:val="0"/>
          <w:strike w:val="0"/>
          <w:sz w:val="22"/>
          <w:highlight w:val="cyan"/>
          <w:u w:val="none"/>
        </w:rPr>
        <w:t>AI is emerging “as a great disruptor in the world of work,”</w:t>
      </w:r>
      <w:r>
        <w:rPr>
          <w:b w:val="0"/>
          <w:i w:val="0"/>
          <w:smallCaps w:val="0"/>
          <w:strike w:val="0"/>
          <w:sz w:val="22"/>
          <w:u w:val="none"/>
        </w:rPr>
        <w:t xml:space="preserve"> Denis </w:t>
      </w:r>
      <w:r>
        <w:rPr>
          <w:b w:val="0"/>
          <w:i w:val="0"/>
          <w:smallCaps w:val="0"/>
          <w:strike w:val="0"/>
          <w:sz w:val="22"/>
          <w:u w:val="none"/>
        </w:rPr>
        <w:t>Machuel</w:t>
      </w:r>
      <w:r>
        <w:rPr>
          <w:b w:val="0"/>
          <w:i w:val="0"/>
          <w:smallCaps w:val="0"/>
          <w:strike w:val="0"/>
          <w:sz w:val="22"/>
          <w:u w:val="none"/>
        </w:rPr>
        <w:t>, chief executive of Adecco Group, said in a statement. “Companies must do more to re-skill and redeploy teams to make the most of this technological leap and avoid unnecessary upheaval.” The</w:t>
      </w:r>
      <w:r>
        <w:rPr>
          <w:b/>
          <w:i w:val="0"/>
          <w:smallCaps w:val="0"/>
          <w:strike w:val="0"/>
          <w:sz w:val="22"/>
          <w:u w:val="none"/>
        </w:rPr>
        <w:t xml:space="preserve"> </w:t>
      </w:r>
      <w:r>
        <w:rPr>
          <w:b w:val="0"/>
          <w:i w:val="0"/>
          <w:smallCaps w:val="0"/>
          <w:strike w:val="0"/>
          <w:sz w:val="22"/>
          <w:u w:val="none"/>
        </w:rPr>
        <w:t xml:space="preserve">executives surveyed work in 18 industries — including energy, </w:t>
      </w:r>
      <w:r>
        <w:rPr>
          <w:b w:val="0"/>
          <w:i w:val="0"/>
          <w:smallCaps w:val="0"/>
          <w:strike w:val="0"/>
          <w:sz w:val="22"/>
          <w:u w:val="none"/>
        </w:rPr>
        <w:t>retail</w:t>
      </w:r>
      <w:r>
        <w:rPr>
          <w:b w:val="0"/>
          <w:i w:val="0"/>
          <w:smallCaps w:val="0"/>
          <w:strike w:val="0"/>
          <w:sz w:val="22"/>
          <w:u w:val="none"/>
        </w:rPr>
        <w:t xml:space="preserve"> and the automotive sector — in nine countries, including the United States, Canada, Germany and Japan. Their workforces represent white-collar and blue-collar jobs. Some </w:t>
      </w:r>
      <w:r>
        <w:rPr>
          <w:b w:val="0"/>
          <w:i w:val="0"/>
          <w:smallCaps w:val="0"/>
          <w:strike w:val="0"/>
          <w:sz w:val="22"/>
          <w:highlight w:val="cyan"/>
          <w:u w:val="none"/>
        </w:rPr>
        <w:t>46%</w:t>
      </w:r>
      <w:r>
        <w:rPr>
          <w:b w:val="0"/>
          <w:i w:val="0"/>
          <w:smallCaps w:val="0"/>
          <w:strike w:val="0"/>
          <w:sz w:val="22"/>
          <w:u w:val="none"/>
        </w:rPr>
        <w:t xml:space="preserve"> of executives said they</w:t>
      </w:r>
      <w:r>
        <w:rPr>
          <w:b w:val="0"/>
          <w:i w:val="0"/>
          <w:smallCaps w:val="0"/>
          <w:strike w:val="0"/>
          <w:sz w:val="22"/>
          <w:highlight w:val="cyan"/>
          <w:u w:val="none"/>
        </w:rPr>
        <w:t xml:space="preserve"> would redeploy employees internally if their jobs were impacted by AI. </w:t>
      </w:r>
      <w:r>
        <w:rPr>
          <w:b w:val="0"/>
          <w:i w:val="0"/>
          <w:smallCaps w:val="0"/>
          <w:strike w:val="0"/>
          <w:sz w:val="22"/>
          <w:u w:val="none"/>
        </w:rPr>
        <w:t xml:space="preserve">And </w:t>
      </w:r>
      <w:r>
        <w:rPr>
          <w:b/>
          <w:i w:val="0"/>
          <w:smallCaps w:val="0"/>
          <w:strike w:val="0"/>
          <w:sz w:val="22"/>
          <w:u w:val="single"/>
        </w:rPr>
        <w:t xml:space="preserve">two-thirds said they planned to recruit people skilled in AI compared with just over one-third who said they would train their existing workforce in the </w:t>
      </w:r>
      <w:r>
        <w:rPr>
          <w:b/>
          <w:i w:val="0"/>
          <w:smallCaps w:val="0"/>
          <w:strike w:val="0"/>
          <w:sz w:val="22"/>
          <w:u w:val="single"/>
        </w:rPr>
        <w:t>technology.</w:t>
      </w:r>
      <w:r>
        <w:rPr>
          <w:b w:val="0"/>
          <w:i w:val="0"/>
          <w:smallCaps w:val="0"/>
          <w:strike w:val="0"/>
          <w:sz w:val="22"/>
          <w:u w:val="none"/>
        </w:rPr>
        <w:t>The</w:t>
      </w:r>
      <w:r>
        <w:rPr>
          <w:b w:val="0"/>
          <w:i w:val="0"/>
          <w:smallCaps w:val="0"/>
          <w:strike w:val="0"/>
          <w:sz w:val="22"/>
          <w:u w:val="none"/>
        </w:rPr>
        <w:t xml:space="preserve"> survey makes for grimmer reading for workers than another recent large </w:t>
      </w:r>
      <w:r>
        <w:rPr>
          <w:b w:val="0"/>
          <w:i w:val="0"/>
          <w:smallCaps w:val="0"/>
          <w:strike w:val="0"/>
          <w:sz w:val="22"/>
          <w:u w:val="single"/>
        </w:rPr>
        <w:t>poll</w:t>
      </w:r>
      <w:r>
        <w:rPr>
          <w:b w:val="0"/>
          <w:i w:val="0"/>
          <w:smallCaps w:val="0"/>
          <w:strike w:val="0"/>
          <w:sz w:val="22"/>
          <w:u w:val="none"/>
        </w:rPr>
        <w:t xml:space="preserve">, conducted by the World Economic Forum last year. Responses from </w:t>
      </w:r>
      <w:r>
        <w:rPr>
          <w:b w:val="0"/>
          <w:i w:val="0"/>
          <w:smallCaps w:val="0"/>
          <w:strike w:val="0"/>
          <w:sz w:val="22"/>
          <w:highlight w:val="cyan"/>
          <w:u w:val="none"/>
        </w:rPr>
        <w:t xml:space="preserve">more than 800 global companies </w:t>
      </w:r>
      <w:r>
        <w:rPr>
          <w:b w:val="0"/>
          <w:i w:val="0"/>
          <w:smallCaps w:val="0"/>
          <w:strike w:val="0"/>
          <w:sz w:val="22"/>
          <w:u w:val="none"/>
        </w:rPr>
        <w:t xml:space="preserve">showed that a quarter of them </w:t>
      </w:r>
      <w:r>
        <w:rPr>
          <w:b w:val="0"/>
          <w:i w:val="0"/>
          <w:smallCaps w:val="0"/>
          <w:strike w:val="0"/>
          <w:sz w:val="22"/>
          <w:highlight w:val="cyan"/>
          <w:u w:val="none"/>
        </w:rPr>
        <w:t>expected AI to cause job losses</w:t>
      </w:r>
      <w:r>
        <w:rPr>
          <w:b w:val="0"/>
          <w:i w:val="0"/>
          <w:smallCaps w:val="0"/>
          <w:strike w:val="0"/>
          <w:sz w:val="22"/>
          <w:u w:val="none"/>
        </w:rPr>
        <w:t xml:space="preserve">, while half thought the technology would create new </w:t>
      </w:r>
      <w:r>
        <w:rPr>
          <w:b w:val="0"/>
          <w:i w:val="0"/>
          <w:smallCaps w:val="0"/>
          <w:strike w:val="0"/>
          <w:sz w:val="22"/>
          <w:u w:val="none"/>
        </w:rPr>
        <w:t>jobs.The</w:t>
      </w:r>
      <w:r>
        <w:rPr>
          <w:b w:val="0"/>
          <w:i w:val="0"/>
          <w:smallCaps w:val="0"/>
          <w:strike w:val="0"/>
          <w:sz w:val="22"/>
          <w:u w:val="none"/>
        </w:rPr>
        <w:t xml:space="preserve"> WEF said employers expected most technologies, including AI, to be “a net positive” for jobs over the following five years. “Big data analytics, climate change and environmental management technologies, and encryption and cybersecurity are expected to be the biggest drivers of job growth,” it noted. Still, that offers little consolation to the workers AI has already helped push out. In the past year, some tech firms, including file storage service Dropbox and language-learning app Duolingo, have </w:t>
      </w:r>
      <w:r>
        <w:rPr>
          <w:b w:val="0"/>
          <w:i w:val="0"/>
          <w:smallCaps w:val="0"/>
          <w:strike w:val="0"/>
          <w:sz w:val="22"/>
          <w:u w:val="single"/>
        </w:rPr>
        <w:t>cited AI</w:t>
      </w:r>
      <w:r>
        <w:rPr>
          <w:b w:val="0"/>
          <w:i w:val="0"/>
          <w:smallCaps w:val="0"/>
          <w:strike w:val="0"/>
          <w:sz w:val="22"/>
          <w:u w:val="none"/>
        </w:rPr>
        <w:t xml:space="preserve"> as a reason for making </w:t>
      </w:r>
      <w:r>
        <w:rPr>
          <w:b w:val="0"/>
          <w:i w:val="0"/>
          <w:smallCaps w:val="0"/>
          <w:strike w:val="0"/>
          <w:sz w:val="22"/>
          <w:u w:val="none"/>
        </w:rPr>
        <w:t>layoffs.Goldman</w:t>
      </w:r>
      <w:r>
        <w:rPr>
          <w:b w:val="0"/>
          <w:i w:val="0"/>
          <w:smallCaps w:val="0"/>
          <w:strike w:val="0"/>
          <w:sz w:val="22"/>
          <w:u w:val="none"/>
        </w:rPr>
        <w:t xml:space="preserve"> Sachs economists </w:t>
      </w:r>
      <w:r>
        <w:rPr>
          <w:b w:val="0"/>
          <w:i w:val="0"/>
          <w:smallCaps w:val="0"/>
          <w:strike w:val="0"/>
          <w:sz w:val="22"/>
          <w:u w:val="single"/>
        </w:rPr>
        <w:t>said</w:t>
      </w:r>
      <w:r>
        <w:rPr>
          <w:b w:val="0"/>
          <w:i w:val="0"/>
          <w:smallCaps w:val="0"/>
          <w:strike w:val="0"/>
          <w:sz w:val="22"/>
          <w:u w:val="none"/>
        </w:rPr>
        <w:t xml:space="preserve"> in March last year that</w:t>
      </w:r>
      <w:r>
        <w:rPr>
          <w:b/>
          <w:i w:val="0"/>
          <w:smallCaps w:val="0"/>
          <w:strike w:val="0"/>
          <w:sz w:val="22"/>
          <w:u w:val="single"/>
        </w:rPr>
        <w:t xml:space="preserve"> </w:t>
      </w:r>
      <w:r>
        <w:rPr>
          <w:b/>
          <w:i w:val="0"/>
          <w:smallCaps w:val="0"/>
          <w:strike w:val="0"/>
          <w:sz w:val="22"/>
          <w:highlight w:val="cyan"/>
          <w:u w:val="single"/>
        </w:rPr>
        <w:t xml:space="preserve">as many as 300 million full-time jobs could be lost or diminished globally </w:t>
      </w:r>
      <w:r>
        <w:rPr>
          <w:b/>
          <w:i w:val="0"/>
          <w:smallCaps w:val="0"/>
          <w:strike w:val="0"/>
          <w:sz w:val="22"/>
          <w:u w:val="single"/>
        </w:rPr>
        <w:t>by the rise of generative AI,</w:t>
      </w:r>
      <w:r>
        <w:rPr>
          <w:b w:val="0"/>
          <w:i w:val="0"/>
          <w:smallCaps w:val="0"/>
          <w:strike w:val="0"/>
          <w:sz w:val="22"/>
          <w:u w:val="none"/>
        </w:rPr>
        <w:t xml:space="preserve"> with white-collar workers likely to be the most at risk.</w:t>
      </w:r>
    </w:p>
    <w:p>
      <w:pPr>
        <w:pStyle w:val="Caption"/>
      </w:pPr>
      <w:r>
        <w:t>Source: Ban AI CP and AI Good Bad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