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Even</w:t>
      </w:r>
      <w:r>
        <w:rPr>
          <w:b/>
          <w:i w:val="0"/>
          <w:smallCaps w:val="0"/>
          <w:strike w:val="0"/>
          <w:sz w:val="26"/>
          <w:u w:val="none"/>
        </w:rPr>
        <w:t xml:space="preserve"> the </w:t>
      </w:r>
      <w:r>
        <w:rPr>
          <w:b/>
          <w:i w:val="0"/>
          <w:smallCaps w:val="0"/>
          <w:strike w:val="0"/>
          <w:sz w:val="26"/>
          <w:u w:val="single"/>
        </w:rPr>
        <w:t>USPTO</w:t>
      </w:r>
      <w:r>
        <w:rPr>
          <w:b/>
          <w:i w:val="0"/>
          <w:smallCaps w:val="0"/>
          <w:strike w:val="0"/>
          <w:sz w:val="26"/>
          <w:u w:val="none"/>
        </w:rPr>
        <w:t xml:space="preserve"> knows.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Lince 21</w:t>
      </w:r>
      <w:r>
        <w:rPr>
          <w:b w:val="0"/>
          <w:i w:val="0"/>
          <w:smallCaps w:val="0"/>
          <w:strike w:val="0"/>
          <w:u w:val="none"/>
        </w:rPr>
        <w:t xml:space="preserve">, Tim </w:t>
      </w:r>
      <w:r>
        <w:rPr>
          <w:b w:val="0"/>
          <w:i w:val="0"/>
          <w:smallCaps w:val="0"/>
          <w:strike w:val="0"/>
          <w:u w:val="none"/>
        </w:rPr>
        <w:t>Lince has a BA in politics and media and has also worked as a research executive at a range of television production companie</w:t>
      </w:r>
      <w:r>
        <w:rPr>
          <w:b w:val="0"/>
          <w:i w:val="0"/>
          <w:smallCaps w:val="0"/>
          <w:strike w:val="0"/>
          <w:color w:val="212529"/>
          <w:u w:val="non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, 7/1/2021, “An unwanted milestone” – alarm as USPTO backlog approaches 1 million trademarks”,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frustration being caused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backlog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being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felt at the USPTO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well. As WTR recently reported,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former examining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attorney revealed that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demoralisation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has become a big issue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PTO </w:t>
      </w:r>
      <w:r>
        <w:rPr>
          <w:b/>
          <w:i w:val="0"/>
          <w:smallCaps w:val="0"/>
          <w:strike w:val="0"/>
          <w:sz w:val="22"/>
          <w:u w:val="single"/>
        </w:rPr>
        <w:t>examiners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 – with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three key issues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raised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registry must address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rising to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logistical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challenges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imposed by covid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-19 restrictions,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managing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ongoing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delays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concerns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fraud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) caused by the influx of trademark </w:t>
      </w:r>
      <w:r>
        <w:rPr>
          <w:b/>
          <w:i w:val="0"/>
          <w:smallCaps w:val="0"/>
          <w:strike w:val="0"/>
          <w:sz w:val="22"/>
          <w:u w:val="single"/>
        </w:rPr>
        <w:t>applications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maintaining (or raising) staff morale.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Positively, though, the source said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USPTO management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certainly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cognisant of how bad it has gotten</w:t>
      </w:r>
      <w:r>
        <w:rPr>
          <w:b w:val="0"/>
          <w:i w:val="0"/>
          <w:smallCaps w:val="0"/>
          <w:strike w:val="0"/>
          <w:sz w:val="22"/>
          <w:u w:val="single"/>
        </w:rPr>
        <w:t>”.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Indeed, that awareness of the issue was confirmed through a recent blog post penned by USPTO trademark commissioner David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Gooder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it,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explained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how trademark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applications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surged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unprecedented levels</w:t>
      </w:r>
      <w:r>
        <w:rPr>
          <w:b w:val="0"/>
          <w:i w:val="0"/>
          <w:smallCaps w:val="0"/>
          <w:strike w:val="0"/>
          <w:sz w:val="22"/>
          <w:u w:val="single"/>
        </w:rPr>
        <w:t>” since late last year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acknowledging that the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backlog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increasing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”. He added: “As a result,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applicants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 have to wait longer for initial processing of their application, receiving an office action,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processing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responses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office </w:t>
      </w:r>
      <w:r>
        <w:rPr>
          <w:b/>
          <w:i w:val="0"/>
          <w:smallCaps w:val="0"/>
          <w:strike w:val="0"/>
          <w:sz w:val="22"/>
          <w:u w:val="single"/>
        </w:rPr>
        <w:t>actions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reviewing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post-registration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filings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In response,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Gooder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explained how the registry is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taking steps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increase productivity,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while maintaining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high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quality our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applicants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expect</w:t>
      </w:r>
      <w:r>
        <w:rPr>
          <w:b w:val="0"/>
          <w:i w:val="0"/>
          <w:smallCaps w:val="0"/>
          <w:strike w:val="0"/>
          <w:sz w:val="16"/>
          <w:u w:val="none"/>
        </w:rPr>
        <w:t>”. Those steps include “implementing information technology solutions and system enhancements to process applications even faster”, the hiring of “more examining attorneys and staff,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finding better ways to distribute the workload among our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current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attorneys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staff”, and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looking 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every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step in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examination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process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find ways to increase efficiency</w:t>
      </w:r>
      <w:r>
        <w:rPr>
          <w:b w:val="0"/>
          <w:i w:val="0"/>
          <w:smallCaps w:val="0"/>
          <w:strike w:val="0"/>
          <w:sz w:val="16"/>
          <w:u w:val="none"/>
        </w:rPr>
        <w:t>”.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Ultimately, Gooder concluded, he is hopeful that those steps will “eventually bring our processing times back to customary levels”.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USPTO will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 celebrating 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week’s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milestone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 xml:space="preserve">trademark application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backlog reaching 900,000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the first time. </w:t>
      </w:r>
      <w:r>
        <w:rPr>
          <w:b w:val="0"/>
          <w:i w:val="0"/>
          <w:smallCaps w:val="0"/>
          <w:strike w:val="0"/>
          <w:sz w:val="22"/>
          <w:u w:val="single"/>
        </w:rPr>
        <w:t>Crucially, however, all parties will be hoping that the next major milestone – 1 million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is never reached. But the filing count continues to rise rapidly, and it is unclear whether the trendline is going to be reversed any time soon.</w:t>
      </w:r>
    </w:p>
    <w:p>
      <w:pPr>
        <w:pStyle w:val="Caption"/>
      </w:pPr>
      <w:r>
        <w:t>Source: Bona Fide De Minimis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