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Its</w:t>
      </w:r>
      <w:r>
        <w:rPr>
          <w:b/>
          <w:i w:val="0"/>
          <w:smallCaps w:val="0"/>
          <w:strike w:val="0"/>
          <w:sz w:val="26"/>
          <w:u w:val="none"/>
        </w:rPr>
        <w:t xml:space="preserve"> is possessive and requires </w:t>
      </w:r>
      <w:r>
        <w:rPr>
          <w:b/>
          <w:i w:val="0"/>
          <w:smallCaps w:val="0"/>
          <w:strike w:val="0"/>
          <w:sz w:val="26"/>
          <w:u w:val="single"/>
        </w:rPr>
        <w:t>ownership</w:t>
      </w:r>
    </w:p>
    <w:p>
      <w:pPr>
        <w:spacing w:after="80"/>
      </w:pPr>
      <w:r>
        <w:rPr>
          <w:b/>
          <w:i w:val="0"/>
          <w:smallCaps w:val="0"/>
          <w:strike w:val="0"/>
          <w:sz w:val="20"/>
          <w:u w:val="none"/>
        </w:rPr>
        <w:t xml:space="preserve">Glossary of English Grammar Terms, 2005 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(http://www.usingenglish.com/glossary/possessive-pronoun.html)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Mine, yours, his, hers,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ours, theirs </w:t>
      </w:r>
      <w:r>
        <w:rPr>
          <w:b w:val="0"/>
          <w:i w:val="0"/>
          <w:smallCaps w:val="0"/>
          <w:strike w:val="0"/>
          <w:sz w:val="20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possessive pronouns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used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substitute 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noun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possession 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ownership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EG. This is your disk and that's mine. (Mine substitutes the word disk and shows that it belongs to me.)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