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‘Domestic’ means </w:t>
      </w:r>
      <w:r>
        <w:rPr>
          <w:b/>
          <w:i w:val="0"/>
          <w:smallCaps w:val="0"/>
          <w:strike w:val="0"/>
          <w:sz w:val="26"/>
          <w:u w:val="single"/>
        </w:rPr>
        <w:t>U.S</w:t>
      </w:r>
      <w:r>
        <w:rPr>
          <w:b/>
          <w:i w:val="0"/>
          <w:smallCaps w:val="0"/>
          <w:strike w:val="0"/>
          <w:sz w:val="26"/>
          <w:u w:val="none"/>
        </w:rPr>
        <w:t xml:space="preserve">., excluding </w:t>
      </w:r>
      <w:r>
        <w:rPr>
          <w:b/>
          <w:i w:val="0"/>
          <w:smallCaps w:val="0"/>
          <w:strike w:val="0"/>
          <w:sz w:val="26"/>
          <w:u w:val="single"/>
        </w:rPr>
        <w:t>international</w:t>
      </w:r>
      <w:r>
        <w:rPr>
          <w:b/>
          <w:i w:val="0"/>
          <w:smallCaps w:val="0"/>
          <w:strike w:val="0"/>
          <w:sz w:val="26"/>
          <w:u w:val="none"/>
        </w:rPr>
        <w:t xml:space="preserve"> agreements.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Emejuo</w:t>
      </w:r>
      <w:r>
        <w:rPr>
          <w:b/>
          <w:i w:val="0"/>
          <w:smallCaps w:val="0"/>
          <w:strike w:val="0"/>
          <w:sz w:val="26"/>
          <w:u w:val="none"/>
        </w:rPr>
        <w:t xml:space="preserve"> ’20 </w:t>
      </w:r>
      <w:r>
        <w:rPr>
          <w:b w:val="0"/>
          <w:i w:val="0"/>
          <w:smallCaps w:val="0"/>
          <w:strike w:val="0"/>
          <w:sz w:val="20"/>
          <w:u w:val="none"/>
        </w:rPr>
        <w:t>[</w:t>
      </w:r>
      <w:r>
        <w:rPr>
          <w:b w:val="0"/>
          <w:i w:val="0"/>
          <w:smallCaps w:val="0"/>
          <w:strike w:val="0"/>
          <w:sz w:val="20"/>
          <w:u w:val="none"/>
        </w:rPr>
        <w:t>Ckukwuemezie</w:t>
      </w:r>
      <w:r>
        <w:rPr>
          <w:b w:val="0"/>
          <w:i w:val="0"/>
          <w:smallCaps w:val="0"/>
          <w:strike w:val="0"/>
          <w:sz w:val="20"/>
          <w:u w:val="none"/>
        </w:rPr>
        <w:t>; August; Nigerian attorney specializing in patent law; My IP Law Guide, “What Is Domestic Intellectual Property (IP) Law: An Introduction,” https://myiplawguide.com/wp-content/uploads/2020/08/WHAT-IS-DOMESTIC-IP-LAW-BY-C-C.-EMEJUO.pdf]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In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understanding</w:t>
      </w:r>
      <w:r>
        <w:rPr>
          <w:b/>
          <w:i w:val="0"/>
          <w:smallCaps w:val="0"/>
          <w:strike w:val="0"/>
          <w:sz w:val="24"/>
          <w:u w:val="single"/>
        </w:rPr>
        <w:t xml:space="preserve"> what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Domestic IP Law</w:t>
      </w:r>
      <w:r>
        <w:rPr>
          <w:b/>
          <w:i w:val="0"/>
          <w:smallCaps w:val="0"/>
          <w:strike w:val="0"/>
          <w:sz w:val="24"/>
          <w:u w:val="single"/>
        </w:rPr>
        <w:t xml:space="preserve"> means, we </w:t>
      </w:r>
      <w:r>
        <w:rPr>
          <w:b/>
          <w:i w:val="0"/>
          <w:smallCaps w:val="0"/>
          <w:strike w:val="0"/>
          <w:sz w:val="24"/>
          <w:u w:val="single"/>
        </w:rPr>
        <w:t>have to</w:t>
      </w:r>
      <w:r>
        <w:rPr>
          <w:b/>
          <w:i w:val="0"/>
          <w:smallCaps w:val="0"/>
          <w:strike w:val="0"/>
          <w:sz w:val="24"/>
          <w:u w:val="single"/>
        </w:rPr>
        <w:t xml:space="preserve"> understand the </w:t>
      </w:r>
      <w:r>
        <w:rPr>
          <w:b/>
          <w:i w:val="0"/>
          <w:smallCaps w:val="0"/>
          <w:strike w:val="0"/>
          <w:sz w:val="24"/>
          <w:u w:val="single"/>
        </w:rPr>
        <w:t>context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which the word “domestic” is used.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English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electronic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dictionary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 defines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domestic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 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mean</w:t>
      </w:r>
      <w:r>
        <w:rPr>
          <w:b/>
          <w:i w:val="0"/>
          <w:smallCaps w:val="0"/>
          <w:strike w:val="0"/>
          <w:sz w:val="24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“of or relating to home” and “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internal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 to a specific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country</w:t>
      </w:r>
      <w:r>
        <w:rPr>
          <w:b w:val="0"/>
          <w:i w:val="0"/>
          <w:smallCaps w:val="0"/>
          <w:strike w:val="0"/>
          <w:sz w:val="16"/>
          <w:u w:val="none"/>
        </w:rPr>
        <w:t>”. Adopting this definition, “</w:t>
      </w:r>
      <w:r>
        <w:rPr>
          <w:b/>
          <w:i w:val="0"/>
          <w:smallCaps w:val="0"/>
          <w:strike w:val="0"/>
          <w:sz w:val="24"/>
          <w:u w:val="single"/>
        </w:rPr>
        <w:t>domestic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 </w:t>
      </w:r>
      <w:r>
        <w:rPr>
          <w:b/>
          <w:i w:val="0"/>
          <w:smallCaps w:val="0"/>
          <w:strike w:val="0"/>
          <w:sz w:val="24"/>
          <w:u w:val="single"/>
        </w:rPr>
        <w:t xml:space="preserve">qualifies activities peculiar to a </w:t>
      </w:r>
      <w:r>
        <w:rPr>
          <w:b/>
          <w:i w:val="0"/>
          <w:smallCaps w:val="0"/>
          <w:strike w:val="0"/>
          <w:sz w:val="24"/>
          <w:u w:val="single"/>
        </w:rPr>
        <w:t>locality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which is home to some persons. </w:t>
      </w:r>
      <w:r>
        <w:rPr>
          <w:b/>
          <w:i w:val="0"/>
          <w:smallCaps w:val="0"/>
          <w:strike w:val="0"/>
          <w:sz w:val="24"/>
          <w:u w:val="single"/>
        </w:rPr>
        <w:t xml:space="preserve">Thus, an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opposite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 of “domestic”</w:t>
      </w:r>
      <w:r>
        <w:rPr>
          <w:b/>
          <w:i w:val="0"/>
          <w:smallCaps w:val="0"/>
          <w:strike w:val="0"/>
          <w:sz w:val="24"/>
          <w:u w:val="single"/>
        </w:rPr>
        <w:t xml:space="preserve"> will be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“foreign” or </w:t>
      </w:r>
      <w:r>
        <w:rPr>
          <w:b/>
          <w:i w:val="0"/>
          <w:smallCaps w:val="0"/>
          <w:strike w:val="0"/>
          <w:sz w:val="24"/>
          <w:u w:val="single"/>
        </w:rPr>
        <w:t>“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international</w:t>
      </w:r>
      <w:r>
        <w:rPr>
          <w:b/>
          <w:i w:val="0"/>
          <w:smallCaps w:val="0"/>
          <w:strike w:val="0"/>
          <w:sz w:val="24"/>
          <w:u w:val="single"/>
        </w:rPr>
        <w:t>”.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Therefore,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Domestic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 IP Law</w:t>
      </w:r>
      <w:r>
        <w:rPr>
          <w:b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will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refer to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 the</w:t>
      </w:r>
      <w:r>
        <w:rPr>
          <w:b/>
          <w:i w:val="0"/>
          <w:smallCaps w:val="0"/>
          <w:strike w:val="0"/>
          <w:sz w:val="24"/>
          <w:u w:val="single"/>
        </w:rPr>
        <w:t xml:space="preserve"> IP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Laws of a</w:t>
      </w:r>
      <w:r>
        <w:rPr>
          <w:b/>
          <w:i w:val="0"/>
          <w:smallCaps w:val="0"/>
          <w:strike w:val="0"/>
          <w:sz w:val="24"/>
          <w:u w:val="single"/>
        </w:rPr>
        <w:t xml:space="preserve"> region, state, or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nation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 that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applies to the</w:t>
      </w:r>
      <w:r>
        <w:rPr>
          <w:b/>
          <w:i w:val="0"/>
          <w:smallCaps w:val="0"/>
          <w:strike w:val="0"/>
          <w:sz w:val="24"/>
          <w:u w:val="single"/>
        </w:rPr>
        <w:t xml:space="preserve"> people of such region, state, or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nation</w:t>
      </w:r>
      <w:r>
        <w:rPr>
          <w:b/>
          <w:i w:val="0"/>
          <w:smallCaps w:val="0"/>
          <w:strike w:val="0"/>
          <w:sz w:val="24"/>
          <w:u w:val="single"/>
        </w:rPr>
        <w:t xml:space="preserve">. This is </w:t>
      </w:r>
      <w:r>
        <w:rPr>
          <w:b/>
          <w:i w:val="0"/>
          <w:smallCaps w:val="0"/>
          <w:strike w:val="0"/>
          <w:sz w:val="24"/>
          <w:u w:val="single"/>
        </w:rPr>
        <w:t xml:space="preserve">opposed to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/>
          <w:i w:val="0"/>
          <w:smallCaps w:val="0"/>
          <w:strike w:val="0"/>
          <w:sz w:val="24"/>
          <w:u w:val="single"/>
        </w:rPr>
        <w:t>International</w:t>
      </w:r>
      <w:r>
        <w:rPr>
          <w:b/>
          <w:i w:val="0"/>
          <w:smallCaps w:val="0"/>
          <w:strike w:val="0"/>
          <w:sz w:val="24"/>
          <w:u w:val="single"/>
        </w:rPr>
        <w:t xml:space="preserve"> IP Laws.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Here </w:t>
      </w:r>
      <w:r>
        <w:rPr>
          <w:b/>
          <w:i w:val="0"/>
          <w:smallCaps w:val="0"/>
          <w:strike w:val="0"/>
          <w:sz w:val="24"/>
          <w:u w:val="single"/>
        </w:rPr>
        <w:t>when we refer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/>
          <w:i w:val="0"/>
          <w:smallCaps w:val="0"/>
          <w:strike w:val="0"/>
          <w:sz w:val="24"/>
          <w:u w:val="single"/>
        </w:rPr>
        <w:t>Domestic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IP Law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in this sense, we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refer to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Domestic IP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Law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States like Nigeria, Ghana, England, South Africa, Britain,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USA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Cameroon, to mention but a few. </w:t>
      </w:r>
      <w:r>
        <w:rPr>
          <w:b/>
          <w:i w:val="0"/>
          <w:smallCaps w:val="0"/>
          <w:strike w:val="0"/>
          <w:sz w:val="24"/>
          <w:u w:val="single"/>
        </w:rPr>
        <w:t xml:space="preserve">For every State, reference must be made to its </w:t>
      </w:r>
      <w:r>
        <w:rPr>
          <w:b/>
          <w:i w:val="0"/>
          <w:smallCaps w:val="0"/>
          <w:strike w:val="0"/>
          <w:sz w:val="24"/>
          <w:u w:val="single"/>
        </w:rPr>
        <w:t>specific legislation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although the provisions of the law may be similar. There are, however, subsidiary legislations that may be made in a state to regulate IP practices, this class of legislations shall not be treated in this discourse. For the purpose of this </w:t>
      </w:r>
      <w:r>
        <w:rPr>
          <w:b w:val="0"/>
          <w:i w:val="0"/>
          <w:smallCaps w:val="0"/>
          <w:strike w:val="0"/>
          <w:sz w:val="16"/>
          <w:u w:val="none"/>
        </w:rPr>
        <w:t>discourse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 shall identify the Domestic IP Laws of Nigeria, Cameroon and Ghana and reference shall only be made to legislations. I encourage detailed discussions on them </w:t>
      </w:r>
      <w:r>
        <w:rPr>
          <w:b w:val="0"/>
          <w:i w:val="0"/>
          <w:smallCaps w:val="0"/>
          <w:strike w:val="0"/>
          <w:sz w:val="16"/>
          <w:u w:val="none"/>
        </w:rPr>
        <w:t>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later sessions.</w:t>
      </w:r>
    </w:p>
    <w:p>
      <w:pPr>
        <w:pStyle w:val="Caption"/>
      </w:pPr>
      <w:r>
        <w:t>Source: Topicality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