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specifically concern </w:t>
      </w:r>
      <w:r>
        <w:rPr>
          <w:b/>
          <w:i w:val="0"/>
          <w:smallCaps w:val="0"/>
          <w:strike w:val="0"/>
          <w:sz w:val="26"/>
          <w:u w:val="single"/>
        </w:rPr>
        <w:t>tangible discoveries</w:t>
      </w:r>
      <w:r>
        <w:rPr>
          <w:b/>
          <w:i w:val="0"/>
          <w:smallCaps w:val="0"/>
          <w:strike w:val="0"/>
          <w:sz w:val="26"/>
          <w:u w:val="none"/>
        </w:rPr>
        <w:t xml:space="preserve">. </w:t>
      </w:r>
    </w:p>
    <w:p>
      <w:pPr>
        <w:spacing w:after="80"/>
      </w:pPr>
      <w:r>
        <w:rPr>
          <w:b/>
          <w:i w:val="0"/>
          <w:smallCaps w:val="0"/>
          <w:strike w:val="0"/>
          <w:sz w:val="26"/>
          <w:u w:val="none"/>
        </w:rPr>
        <w:t xml:space="preserve">Schechter and Thomas </w:t>
      </w:r>
      <w:r>
        <w:rPr>
          <w:b/>
          <w:i w:val="0"/>
          <w:smallCaps w:val="0"/>
          <w:strike w:val="0"/>
          <w:sz w:val="26"/>
          <w:u w:val="none"/>
        </w:rPr>
        <w:t xml:space="preserve">‘3 </w:t>
      </w:r>
      <w:r>
        <w:rPr>
          <w:b w:val="0"/>
          <w:i w:val="0"/>
          <w:smallCaps w:val="0"/>
          <w:strike w:val="0"/>
          <w:sz w:val="20"/>
          <w:u w:val="none"/>
        </w:rPr>
        <w:t>[</w:t>
      </w:r>
      <w:r>
        <w:rPr>
          <w:b w:val="0"/>
          <w:i w:val="0"/>
          <w:smallCaps w:val="0"/>
          <w:strike w:val="0"/>
          <w:sz w:val="20"/>
          <w:u w:val="none"/>
        </w:rPr>
        <w:t xml:space="preserve">Roger E. </w:t>
      </w:r>
      <w:r>
        <w:rPr>
          <w:b w:val="0"/>
          <w:i w:val="0"/>
          <w:smallCaps w:val="0"/>
          <w:strike w:val="0"/>
          <w:sz w:val="20"/>
          <w:u w:val="none"/>
        </w:rPr>
        <w:t>and John Thomas; 2003;</w:t>
      </w:r>
      <w:r>
        <w:rPr>
          <w:b w:val="0"/>
          <w:i w:val="0"/>
          <w:smallCaps w:val="0"/>
          <w:strike w:val="0"/>
          <w:sz w:val="20"/>
          <w:u w:val="none"/>
        </w:rPr>
        <w:t xml:space="preserve"> professor of law at George Washington University</w:t>
      </w:r>
      <w:r>
        <w:rPr>
          <w:b w:val="0"/>
          <w:i w:val="0"/>
          <w:smallCaps w:val="0"/>
          <w:strike w:val="0"/>
          <w:sz w:val="20"/>
          <w:u w:val="none"/>
        </w:rPr>
        <w:t xml:space="preserve">; </w:t>
      </w:r>
      <w:r>
        <w:rPr>
          <w:b w:val="0"/>
          <w:i w:val="0"/>
          <w:smallCaps w:val="0"/>
          <w:strike w:val="0"/>
          <w:sz w:val="20"/>
          <w:u w:val="none"/>
        </w:rPr>
        <w:t>professor of law at Georgetown University</w:t>
      </w:r>
      <w:r>
        <w:rPr>
          <w:b w:val="0"/>
          <w:i w:val="0"/>
          <w:smallCaps w:val="0"/>
          <w:strike w:val="0"/>
          <w:sz w:val="20"/>
          <w:u w:val="none"/>
        </w:rPr>
        <w:t xml:space="preserve">; Intellectual Property: The Law of Copyrights, Patents and Trademarks, </w:t>
      </w:r>
      <w:r>
        <w:rPr>
          <w:b w:val="0"/>
          <w:i w:val="0"/>
          <w:smallCaps w:val="0"/>
          <w:strike w:val="0"/>
          <w:sz w:val="20"/>
          <w:u w:val="none"/>
        </w:rPr>
        <w:t>“Introduction to Intellectual Property,” West Group</w:t>
      </w:r>
      <w:r>
        <w:rPr>
          <w:b w:val="0"/>
          <w:i w:val="0"/>
          <w:smallCaps w:val="0"/>
          <w:strike w:val="0"/>
          <w:sz w:val="20"/>
          <w:u w:val="none"/>
        </w:rPr>
        <w:t>]</w:t>
      </w:r>
    </w:p>
    <w:p>
      <w:pPr>
        <w:spacing w:after="60"/>
      </w:pPr>
      <w:r>
        <w:rPr>
          <w:b/>
          <w:i w:val="0"/>
          <w:smallCaps w:val="0"/>
          <w:strike w:val="0"/>
          <w:sz w:val="24"/>
          <w:u w:val="single"/>
        </w:rPr>
        <w:t xml:space="preserve">Patents provide </w:t>
      </w:r>
      <w:r>
        <w:rPr>
          <w:b/>
          <w:i w:val="0"/>
          <w:smallCaps w:val="0"/>
          <w:strike w:val="0"/>
          <w:sz w:val="24"/>
          <w:u w:val="single"/>
        </w:rPr>
        <w:t>exclusive rights</w:t>
      </w:r>
      <w:r>
        <w:rPr>
          <w:b/>
          <w:i w:val="0"/>
          <w:smallCaps w:val="0"/>
          <w:strike w:val="0"/>
          <w:sz w:val="24"/>
          <w:u w:val="single"/>
        </w:rPr>
        <w:t xml:space="preserve"> to </w:t>
      </w:r>
      <w:r>
        <w:rPr>
          <w:b/>
          <w:i w:val="0"/>
          <w:smallCaps w:val="0"/>
          <w:strike w:val="0"/>
          <w:sz w:val="24"/>
          <w:u w:val="single"/>
        </w:rPr>
        <w:t>inventors</w:t>
      </w:r>
      <w:r>
        <w:rPr>
          <w:b/>
          <w:i w:val="0"/>
          <w:smallCaps w:val="0"/>
          <w:strike w:val="0"/>
          <w:sz w:val="24"/>
          <w:u w:val="single"/>
        </w:rPr>
        <w:t xml:space="preserve"> of </w:t>
      </w:r>
      <w:r>
        <w:rPr>
          <w:b/>
          <w:i w:val="0"/>
          <w:smallCaps w:val="0"/>
          <w:strike w:val="0"/>
          <w:sz w:val="24"/>
          <w:u w:val="single"/>
        </w:rPr>
        <w:t>new</w:t>
      </w:r>
      <w:r>
        <w:rPr>
          <w:b/>
          <w:i w:val="0"/>
          <w:smallCaps w:val="0"/>
          <w:strike w:val="0"/>
          <w:sz w:val="24"/>
          <w:u w:val="single"/>
        </w:rPr>
        <w:t xml:space="preserve">, </w:t>
      </w:r>
      <w:r>
        <w:rPr>
          <w:b/>
          <w:i w:val="0"/>
          <w:smallCaps w:val="0"/>
          <w:strike w:val="0"/>
          <w:sz w:val="24"/>
          <w:u w:val="single"/>
        </w:rPr>
        <w:t>useful</w:t>
      </w:r>
      <w:r>
        <w:rPr>
          <w:b/>
          <w:i w:val="0"/>
          <w:smallCaps w:val="0"/>
          <w:strike w:val="0"/>
          <w:sz w:val="24"/>
          <w:u w:val="single"/>
        </w:rPr>
        <w:t xml:space="preserve"> and </w:t>
      </w:r>
      <w:r>
        <w:rPr>
          <w:b/>
          <w:i w:val="0"/>
          <w:smallCaps w:val="0"/>
          <w:strike w:val="0"/>
          <w:sz w:val="24"/>
          <w:u w:val="single"/>
        </w:rPr>
        <w:t>nonobvious inventions</w:t>
      </w:r>
      <w:r>
        <w:rPr>
          <w:b w:val="0"/>
          <w:i w:val="0"/>
          <w:smallCaps w:val="0"/>
          <w:strike w:val="0"/>
          <w:sz w:val="16"/>
          <w:u w:val="none"/>
        </w:rPr>
        <w:t xml:space="preserve">.12 </w:t>
      </w:r>
      <w:r>
        <w:rPr>
          <w:b/>
          <w:i w:val="0"/>
          <w:smallCaps w:val="0"/>
          <w:strike w:val="0"/>
          <w:sz w:val="24"/>
          <w:u w:val="single"/>
        </w:rPr>
        <w:t xml:space="preserve">The patent law concerns </w:t>
      </w:r>
      <w:r>
        <w:rPr>
          <w:b/>
          <w:i w:val="0"/>
          <w:smallCaps w:val="0"/>
          <w:strike w:val="0"/>
          <w:sz w:val="24"/>
          <w:u w:val="single"/>
        </w:rPr>
        <w:t>hard technologies</w:t>
      </w:r>
      <w:r>
        <w:rPr>
          <w:b/>
          <w:i w:val="0"/>
          <w:smallCaps w:val="0"/>
          <w:strike w:val="0"/>
          <w:sz w:val="24"/>
          <w:u w:val="single"/>
        </w:rPr>
        <w:t xml:space="preserve">, including </w:t>
      </w:r>
      <w:r>
        <w:rPr>
          <w:b/>
          <w:i w:val="0"/>
          <w:smallCaps w:val="0"/>
          <w:strike w:val="0"/>
          <w:sz w:val="24"/>
          <w:u w:val="single"/>
        </w:rPr>
        <w:t>chemical</w:t>
      </w:r>
      <w:r>
        <w:rPr>
          <w:b/>
          <w:i w:val="0"/>
          <w:smallCaps w:val="0"/>
          <w:strike w:val="0"/>
          <w:sz w:val="24"/>
          <w:u w:val="single"/>
        </w:rPr>
        <w:t xml:space="preserve">, </w:t>
      </w:r>
      <w:r>
        <w:rPr>
          <w:b/>
          <w:i w:val="0"/>
          <w:smallCaps w:val="0"/>
          <w:strike w:val="0"/>
          <w:sz w:val="24"/>
          <w:u w:val="single"/>
        </w:rPr>
        <w:t>electrical</w:t>
      </w:r>
      <w:r>
        <w:rPr>
          <w:b/>
          <w:i w:val="0"/>
          <w:smallCaps w:val="0"/>
          <w:strike w:val="0"/>
          <w:sz w:val="24"/>
          <w:u w:val="single"/>
        </w:rPr>
        <w:t xml:space="preserve"> and </w:t>
      </w:r>
      <w:r>
        <w:rPr>
          <w:b/>
          <w:i w:val="0"/>
          <w:smallCaps w:val="0"/>
          <w:strike w:val="0"/>
          <w:sz w:val="24"/>
          <w:u w:val="single"/>
        </w:rPr>
        <w:t>mechanical products</w:t>
      </w:r>
      <w:r>
        <w:rPr>
          <w:b/>
          <w:i w:val="0"/>
          <w:smallCaps w:val="0"/>
          <w:strike w:val="0"/>
          <w:sz w:val="24"/>
          <w:u w:val="single"/>
        </w:rPr>
        <w:t xml:space="preserve"> and </w:t>
      </w:r>
      <w:r>
        <w:rPr>
          <w:b/>
          <w:i w:val="0"/>
          <w:smallCaps w:val="0"/>
          <w:strike w:val="0"/>
          <w:sz w:val="24"/>
          <w:u w:val="single"/>
        </w:rPr>
        <w:t>processes</w:t>
      </w:r>
      <w:r>
        <w:rPr>
          <w:b/>
          <w:i w:val="0"/>
          <w:smallCaps w:val="0"/>
          <w:strike w:val="0"/>
          <w:sz w:val="24"/>
          <w:u w:val="single"/>
        </w:rPr>
        <w:t>, as well as other pragmatic innovations in fields ranging from biotechnology</w:t>
      </w:r>
      <w:r>
        <w:rPr>
          <w:b w:val="0"/>
          <w:i w:val="0"/>
          <w:smallCaps w:val="0"/>
          <w:strike w:val="0"/>
          <w:sz w:val="16"/>
          <w:u w:val="none"/>
        </w:rPr>
        <w:t xml:space="preserve"> </w:t>
      </w:r>
      <w:r>
        <w:rPr>
          <w:b/>
          <w:i w:val="0"/>
          <w:smallCaps w:val="0"/>
          <w:strike w:val="0"/>
          <w:sz w:val="24"/>
          <w:u w:val="single"/>
        </w:rPr>
        <w:t>to business methods</w:t>
      </w:r>
      <w:r>
        <w:rPr>
          <w:b w:val="0"/>
          <w:i w:val="0"/>
          <w:smallCaps w:val="0"/>
          <w:strike w:val="0"/>
          <w:sz w:val="16"/>
          <w:u w:val="none"/>
        </w:rPr>
        <w:t xml:space="preserve">.13 </w:t>
      </w:r>
      <w:r>
        <w:rPr>
          <w:b/>
          <w:i w:val="0"/>
          <w:smallCaps w:val="0"/>
          <w:strike w:val="0"/>
          <w:sz w:val="24"/>
          <w:u w:val="single"/>
        </w:rPr>
        <w:t xml:space="preserve">An inventor may </w:t>
      </w:r>
      <w:r>
        <w:rPr>
          <w:b/>
          <w:i w:val="0"/>
          <w:smallCaps w:val="0"/>
          <w:strike w:val="0"/>
          <w:sz w:val="24"/>
          <w:u w:val="single"/>
        </w:rPr>
        <w:t>obtain</w:t>
      </w:r>
      <w:r>
        <w:rPr>
          <w:b/>
          <w:i w:val="0"/>
          <w:smallCaps w:val="0"/>
          <w:strike w:val="0"/>
          <w:sz w:val="24"/>
          <w:u w:val="single"/>
        </w:rPr>
        <w:t xml:space="preserve"> a </w:t>
      </w:r>
      <w:r>
        <w:rPr>
          <w:b/>
          <w:i w:val="0"/>
          <w:smallCaps w:val="0"/>
          <w:strike w:val="0"/>
          <w:sz w:val="24"/>
          <w:u w:val="single"/>
        </w:rPr>
        <w:t>patent</w:t>
      </w:r>
      <w:r>
        <w:rPr>
          <w:b/>
          <w:i w:val="0"/>
          <w:smallCaps w:val="0"/>
          <w:strike w:val="0"/>
          <w:sz w:val="24"/>
          <w:u w:val="single"/>
        </w:rPr>
        <w:t xml:space="preserve"> by </w:t>
      </w:r>
      <w:r>
        <w:rPr>
          <w:b/>
          <w:i w:val="0"/>
          <w:smallCaps w:val="0"/>
          <w:strike w:val="0"/>
          <w:sz w:val="24"/>
          <w:u w:val="single"/>
        </w:rPr>
        <w:t>filing</w:t>
      </w:r>
      <w:r>
        <w:rPr>
          <w:b/>
          <w:i w:val="0"/>
          <w:smallCaps w:val="0"/>
          <w:strike w:val="0"/>
          <w:sz w:val="24"/>
          <w:u w:val="single"/>
        </w:rPr>
        <w:t xml:space="preserve"> a </w:t>
      </w:r>
      <w:r>
        <w:rPr>
          <w:b/>
          <w:i w:val="0"/>
          <w:smallCaps w:val="0"/>
          <w:strike w:val="0"/>
          <w:sz w:val="24"/>
          <w:u w:val="single"/>
        </w:rPr>
        <w:t>patent application</w:t>
      </w:r>
      <w:r>
        <w:rPr>
          <w:b/>
          <w:i w:val="0"/>
          <w:smallCaps w:val="0"/>
          <w:strike w:val="0"/>
          <w:sz w:val="24"/>
          <w:u w:val="single"/>
        </w:rPr>
        <w:t xml:space="preserve"> with the United States Patent and Trademark Office (“</w:t>
      </w:r>
      <w:r>
        <w:rPr>
          <w:b/>
          <w:i w:val="0"/>
          <w:smallCaps w:val="0"/>
          <w:strike w:val="0"/>
          <w:sz w:val="24"/>
          <w:u w:val="single"/>
        </w:rPr>
        <w:t>PTO</w:t>
      </w:r>
      <w:r>
        <w:rPr>
          <w:b/>
          <w:i w:val="0"/>
          <w:smallCaps w:val="0"/>
          <w:strike w:val="0"/>
          <w:sz w:val="24"/>
          <w:u w:val="single"/>
        </w:rPr>
        <w:t>”)</w:t>
      </w:r>
      <w:r>
        <w:rPr>
          <w:b w:val="0"/>
          <w:i w:val="0"/>
          <w:smallCaps w:val="0"/>
          <w:strike w:val="0"/>
          <w:sz w:val="16"/>
          <w:u w:val="none"/>
        </w:rPr>
        <w:t>. Such an application must completely describe and precisely claim the invention.14 Issued patents confer the right to exclude others from making, using, selling, offering to sell or importing into the United States the patented invention.15 The term of a patent is 20 years from the date the application was filed.16</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