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CP causes </w:t>
      </w:r>
      <w:r>
        <w:rPr>
          <w:b/>
          <w:i w:val="0"/>
          <w:smallCaps w:val="0"/>
          <w:strike w:val="0"/>
          <w:sz w:val="26"/>
          <w:u w:val="single"/>
        </w:rPr>
        <w:t>constitutional retrogression</w:t>
      </w:r>
      <w:r>
        <w:rPr>
          <w:b/>
          <w:i w:val="0"/>
          <w:smallCaps w:val="0"/>
          <w:strike w:val="0"/>
          <w:sz w:val="26"/>
          <w:u w:val="none"/>
        </w:rPr>
        <w:t xml:space="preserve">---that </w:t>
      </w:r>
      <w:r>
        <w:rPr>
          <w:b/>
          <w:i w:val="0"/>
          <w:smallCaps w:val="0"/>
          <w:strike w:val="0"/>
          <w:sz w:val="26"/>
          <w:u w:val="single"/>
        </w:rPr>
        <w:t>exacerbates</w:t>
      </w:r>
      <w:r>
        <w:rPr>
          <w:b/>
          <w:i w:val="0"/>
          <w:smallCaps w:val="0"/>
          <w:strike w:val="0"/>
          <w:sz w:val="26"/>
          <w:u w:val="none"/>
        </w:rPr>
        <w:t xml:space="preserve"> every 1AC impact, </w:t>
      </w:r>
      <w:r>
        <w:rPr>
          <w:b/>
          <w:i w:val="0"/>
          <w:smallCaps w:val="0"/>
          <w:strike w:val="0"/>
          <w:sz w:val="26"/>
          <w:u w:val="single"/>
        </w:rPr>
        <w:t>destroys</w:t>
      </w:r>
      <w:r>
        <w:rPr>
          <w:b/>
          <w:i w:val="0"/>
          <w:smallCaps w:val="0"/>
          <w:strike w:val="0"/>
          <w:sz w:val="26"/>
          <w:u w:val="none"/>
        </w:rPr>
        <w:t xml:space="preserve"> effective governance, and cascades into </w:t>
      </w:r>
      <w:r>
        <w:rPr>
          <w:b/>
          <w:i w:val="0"/>
          <w:smallCaps w:val="0"/>
          <w:strike w:val="0"/>
          <w:sz w:val="26"/>
          <w:u w:val="single"/>
        </w:rPr>
        <w:t>authoritarianism</w:t>
      </w:r>
      <w:r>
        <w:rPr>
          <w:b/>
          <w:i w:val="0"/>
          <w:smallCaps w:val="0"/>
          <w:strike w:val="0"/>
          <w:sz w:val="26"/>
          <w:u w:val="none"/>
        </w:rPr>
        <w:t>.</w:t>
      </w:r>
    </w:p>
    <w:p>
      <w:pPr>
        <w:spacing w:after="80"/>
      </w:pPr>
      <w:r>
        <w:rPr>
          <w:b/>
          <w:i w:val="0"/>
          <w:smallCaps w:val="0"/>
          <w:strike w:val="0"/>
          <w:sz w:val="26"/>
          <w:u w:val="none"/>
        </w:rPr>
        <w:t xml:space="preserve">Huq ’18 </w:t>
      </w:r>
      <w:r>
        <w:rPr>
          <w:b w:val="0"/>
          <w:i w:val="0"/>
          <w:smallCaps w:val="0"/>
          <w:strike w:val="0"/>
          <w:u w:val="none"/>
        </w:rPr>
        <w:t>[Aziz and Tom Ginsburg; 2018; Professor of Law at the University of Chicago Law School, former Director of the Liberty and National Security Project of the Brennan Center for Justice at NYU School of Law, former Senior Consultant Analyst for the International Crisis Group, J.D. from Columbia Law School; Professor of International law at the University of Chicago Law School, J.D. and PhD from the University of California at Berkeley; UCLA Law Review, “How to Lose a Constitutional Democracy,” vol. 65]</w:t>
      </w:r>
    </w:p>
    <w:p>
      <w:pPr>
        <w:spacing w:after="60"/>
      </w:pPr>
      <w:r>
        <w:rPr>
          <w:b w:val="0"/>
          <w:i w:val="0"/>
          <w:smallCaps w:val="0"/>
          <w:strike w:val="0"/>
          <w:sz w:val="16"/>
          <w:u w:val="none"/>
        </w:rPr>
        <w:t xml:space="preserve">The United States has one institutional characteristic that is sometimes thought to be a distinctive safeguard against centralizing tyranny: the constitutional diffusion of governmental authority between the national government and the several states, or federalism.368 </w:t>
      </w:r>
      <w:r>
        <w:rPr>
          <w:b w:val="0"/>
          <w:i w:val="0"/>
          <w:smallCaps w:val="0"/>
          <w:strike w:val="0"/>
          <w:sz w:val="22"/>
          <w:highlight w:val="cyan"/>
          <w:u w:val="single"/>
        </w:rPr>
        <w:t>Federalism is</w:t>
      </w:r>
      <w:r>
        <w:rPr>
          <w:b w:val="0"/>
          <w:i w:val="0"/>
          <w:smallCaps w:val="0"/>
          <w:strike w:val="0"/>
          <w:sz w:val="22"/>
          <w:u w:val="single"/>
        </w:rPr>
        <w:t xml:space="preserve"> both </w:t>
      </w:r>
      <w:r>
        <w:rPr>
          <w:b/>
          <w:i w:val="0"/>
          <w:smallCaps w:val="0"/>
          <w:strike w:val="0"/>
          <w:sz w:val="24"/>
          <w:u w:val="single"/>
        </w:rPr>
        <w:t>anointed</w:t>
      </w:r>
      <w:r>
        <w:rPr>
          <w:b w:val="0"/>
          <w:i w:val="0"/>
          <w:smallCaps w:val="0"/>
          <w:strike w:val="0"/>
          <w:sz w:val="16"/>
          <w:u w:val="none"/>
        </w:rPr>
        <w:t xml:space="preserve"> as democracy’s savior, </w:t>
      </w:r>
      <w:r>
        <w:rPr>
          <w:b w:val="0"/>
          <w:i w:val="0"/>
          <w:smallCaps w:val="0"/>
          <w:strike w:val="0"/>
          <w:sz w:val="22"/>
          <w:u w:val="single"/>
        </w:rPr>
        <w:t xml:space="preserve">and also condemned as </w:t>
      </w:r>
      <w:r>
        <w:rPr>
          <w:b w:val="0"/>
          <w:i w:val="0"/>
          <w:smallCaps w:val="0"/>
          <w:strike w:val="0"/>
          <w:sz w:val="22"/>
          <w:highlight w:val="cyan"/>
          <w:u w:val="single"/>
        </w:rPr>
        <w:t xml:space="preserve">a </w:t>
      </w:r>
      <w:r>
        <w:rPr>
          <w:b/>
          <w:i w:val="0"/>
          <w:smallCaps w:val="0"/>
          <w:strike w:val="0"/>
          <w:sz w:val="24"/>
          <w:highlight w:val="cyan"/>
          <w:u w:val="single"/>
        </w:rPr>
        <w:t>handmaiden</w:t>
      </w:r>
      <w:r>
        <w:rPr>
          <w:b w:val="0"/>
          <w:i w:val="0"/>
          <w:smallCaps w:val="0"/>
          <w:strike w:val="0"/>
          <w:sz w:val="22"/>
          <w:highlight w:val="cyan"/>
          <w:u w:val="single"/>
        </w:rPr>
        <w:t xml:space="preserve"> of</w:t>
      </w:r>
      <w:r>
        <w:rPr>
          <w:b w:val="0"/>
          <w:i w:val="0"/>
          <w:smallCaps w:val="0"/>
          <w:strike w:val="0"/>
          <w:sz w:val="22"/>
          <w:u w:val="single"/>
        </w:rPr>
        <w:t xml:space="preserve"> </w:t>
      </w:r>
      <w:r>
        <w:rPr>
          <w:b/>
          <w:i w:val="0"/>
          <w:smallCaps w:val="0"/>
          <w:strike w:val="0"/>
          <w:sz w:val="24"/>
          <w:u w:val="single"/>
        </w:rPr>
        <w:t xml:space="preserve">local </w:t>
      </w:r>
      <w:r>
        <w:rPr>
          <w:b/>
          <w:i w:val="0"/>
          <w:smallCaps w:val="0"/>
          <w:strike w:val="0"/>
          <w:sz w:val="24"/>
          <w:highlight w:val="cyan"/>
          <w:u w:val="single"/>
        </w:rPr>
        <w:t>tyrannies</w:t>
      </w:r>
      <w:r>
        <w:rPr>
          <w:b w:val="0"/>
          <w:i w:val="0"/>
          <w:smallCaps w:val="0"/>
          <w:strike w:val="0"/>
          <w:sz w:val="16"/>
          <w:u w:val="none"/>
        </w:rPr>
        <w:t xml:space="preserve">.370 The North Carolina election law, for example, provides some cause for the latter concern.371 </w:t>
      </w:r>
    </w:p>
    <w:p>
      <w:pPr>
        <w:spacing w:after="60"/>
      </w:pPr>
      <w:r>
        <w:rPr>
          <w:b w:val="0"/>
          <w:i w:val="0"/>
          <w:smallCaps w:val="0"/>
          <w:strike w:val="0"/>
          <w:sz w:val="22"/>
          <w:u w:val="single"/>
        </w:rPr>
        <w:t xml:space="preserve">The existence of </w:t>
      </w:r>
      <w:r>
        <w:rPr>
          <w:b/>
          <w:i w:val="0"/>
          <w:smallCaps w:val="0"/>
          <w:strike w:val="0"/>
          <w:sz w:val="24"/>
          <w:highlight w:val="cyan"/>
          <w:u w:val="single"/>
        </w:rPr>
        <w:t>subnational entities</w:t>
      </w:r>
      <w:r>
        <w:rPr>
          <w:b w:val="0"/>
          <w:i w:val="0"/>
          <w:smallCaps w:val="0"/>
          <w:strike w:val="0"/>
          <w:sz w:val="22"/>
          <w:u w:val="single"/>
        </w:rPr>
        <w:t xml:space="preserve"> </w:t>
      </w:r>
      <w:r>
        <w:rPr>
          <w:b w:val="0"/>
          <w:i w:val="0"/>
          <w:smallCaps w:val="0"/>
          <w:strike w:val="0"/>
          <w:sz w:val="22"/>
          <w:u w:val="single"/>
        </w:rPr>
        <w:t>wielding substantial regulatory authority</w:t>
      </w:r>
      <w:r>
        <w:rPr>
          <w:b w:val="0"/>
          <w:i w:val="0"/>
          <w:smallCaps w:val="0"/>
          <w:strike w:val="0"/>
          <w:sz w:val="16"/>
          <w:u w:val="none"/>
        </w:rPr>
        <w:t xml:space="preserve"> and possessing considerable regulatory capacity </w:t>
      </w:r>
      <w:r>
        <w:rPr>
          <w:b w:val="0"/>
          <w:i w:val="0"/>
          <w:smallCaps w:val="0"/>
          <w:strike w:val="0"/>
          <w:sz w:val="22"/>
          <w:u w:val="single"/>
        </w:rPr>
        <w:t xml:space="preserve">means that states and certain localities </w:t>
      </w:r>
      <w:r>
        <w:rPr>
          <w:b w:val="0"/>
          <w:i w:val="0"/>
          <w:smallCaps w:val="0"/>
          <w:strike w:val="0"/>
          <w:sz w:val="22"/>
          <w:highlight w:val="cyan"/>
          <w:u w:val="single"/>
        </w:rPr>
        <w:t>will</w:t>
      </w:r>
      <w:r>
        <w:rPr>
          <w:b w:val="0"/>
          <w:i w:val="0"/>
          <w:smallCaps w:val="0"/>
          <w:strike w:val="0"/>
          <w:sz w:val="22"/>
          <w:u w:val="single"/>
        </w:rPr>
        <w:t xml:space="preserve"> almost certainly </w:t>
      </w:r>
      <w:r>
        <w:rPr>
          <w:b w:val="0"/>
          <w:i w:val="0"/>
          <w:smallCaps w:val="0"/>
          <w:strike w:val="0"/>
          <w:sz w:val="22"/>
          <w:highlight w:val="cyan"/>
          <w:u w:val="single"/>
        </w:rPr>
        <w:t>play a</w:t>
      </w:r>
      <w:r>
        <w:rPr>
          <w:b w:val="0"/>
          <w:i w:val="0"/>
          <w:smallCaps w:val="0"/>
          <w:strike w:val="0"/>
          <w:sz w:val="22"/>
          <w:u w:val="single"/>
        </w:rPr>
        <w:t xml:space="preserve"> necessary </w:t>
      </w:r>
      <w:r>
        <w:rPr>
          <w:b w:val="0"/>
          <w:i w:val="0"/>
          <w:smallCaps w:val="0"/>
          <w:strike w:val="0"/>
          <w:sz w:val="22"/>
          <w:highlight w:val="cyan"/>
          <w:u w:val="single"/>
        </w:rPr>
        <w:t>role in</w:t>
      </w:r>
      <w:r>
        <w:rPr>
          <w:b w:val="0"/>
          <w:i w:val="0"/>
          <w:smallCaps w:val="0"/>
          <w:strike w:val="0"/>
          <w:sz w:val="22"/>
          <w:u w:val="single"/>
        </w:rPr>
        <w:t xml:space="preserve"> any process of </w:t>
      </w:r>
      <w:r>
        <w:rPr>
          <w:b/>
          <w:i w:val="0"/>
          <w:smallCaps w:val="0"/>
          <w:strike w:val="0"/>
          <w:sz w:val="24"/>
          <w:highlight w:val="cyan"/>
          <w:u w:val="single"/>
        </w:rPr>
        <w:t>constitutional retrogression</w:t>
      </w:r>
      <w:r>
        <w:rPr>
          <w:b w:val="0"/>
          <w:i w:val="0"/>
          <w:smallCaps w:val="0"/>
          <w:strike w:val="0"/>
          <w:sz w:val="16"/>
          <w:u w:val="none"/>
        </w:rPr>
        <w:t xml:space="preserve">—or in the narrative of a failed attempt at such backsliding—at least </w:t>
      </w:r>
      <w:r>
        <w:rPr>
          <w:b w:val="0"/>
          <w:i w:val="0"/>
          <w:smallCaps w:val="0"/>
          <w:strike w:val="0"/>
          <w:sz w:val="22"/>
          <w:highlight w:val="cyan"/>
          <w:u w:val="single"/>
        </w:rPr>
        <w:t>in terms of</w:t>
      </w:r>
      <w:r>
        <w:rPr>
          <w:b w:val="0"/>
          <w:i w:val="0"/>
          <w:smallCaps w:val="0"/>
          <w:strike w:val="0"/>
          <w:sz w:val="22"/>
          <w:u w:val="single"/>
        </w:rPr>
        <w:t xml:space="preserve"> the </w:t>
      </w:r>
      <w:r>
        <w:rPr>
          <w:b w:val="0"/>
          <w:i w:val="0"/>
          <w:smallCaps w:val="0"/>
          <w:strike w:val="0"/>
          <w:sz w:val="22"/>
          <w:highlight w:val="cyan"/>
          <w:u w:val="single"/>
        </w:rPr>
        <w:t xml:space="preserve">negotiations they </w:t>
      </w:r>
      <w:r>
        <w:rPr>
          <w:b/>
          <w:i w:val="0"/>
          <w:smallCaps w:val="0"/>
          <w:strike w:val="0"/>
          <w:sz w:val="24"/>
          <w:highlight w:val="cyan"/>
          <w:u w:val="single"/>
        </w:rPr>
        <w:t>force</w:t>
      </w:r>
      <w:r>
        <w:rPr>
          <w:b w:val="0"/>
          <w:i w:val="0"/>
          <w:smallCaps w:val="0"/>
          <w:strike w:val="0"/>
          <w:sz w:val="22"/>
          <w:highlight w:val="cyan"/>
          <w:u w:val="single"/>
        </w:rPr>
        <w:t xml:space="preserve"> from the </w:t>
      </w:r>
      <w:r>
        <w:rPr>
          <w:b/>
          <w:i w:val="0"/>
          <w:smallCaps w:val="0"/>
          <w:strike w:val="0"/>
          <w:sz w:val="24"/>
          <w:highlight w:val="cyan"/>
          <w:u w:val="single"/>
        </w:rPr>
        <w:t>fed</w:t>
      </w:r>
      <w:r>
        <w:rPr>
          <w:b w:val="0"/>
          <w:i w:val="0"/>
          <w:smallCaps w:val="0"/>
          <w:strike w:val="0"/>
          <w:sz w:val="22"/>
          <w:highlight w:val="cyan"/>
          <w:u w:val="single"/>
        </w:rPr>
        <w:t>eral</w:t>
      </w:r>
      <w:r>
        <w:rPr>
          <w:b w:val="0"/>
          <w:i w:val="0"/>
          <w:smallCaps w:val="0"/>
          <w:strike w:val="0"/>
          <w:sz w:val="16"/>
          <w:highlight w:val="cyan"/>
          <w:u w:val="none"/>
        </w:rPr>
        <w:t xml:space="preserve"> </w:t>
      </w:r>
      <w:r>
        <w:rPr>
          <w:b/>
          <w:i w:val="0"/>
          <w:smallCaps w:val="0"/>
          <w:strike w:val="0"/>
          <w:sz w:val="24"/>
          <w:highlight w:val="cyan"/>
          <w:u w:val="single"/>
        </w:rPr>
        <w:t>gov</w:t>
      </w:r>
      <w:r>
        <w:rPr>
          <w:b w:val="0"/>
          <w:i w:val="0"/>
          <w:smallCaps w:val="0"/>
          <w:strike w:val="0"/>
          <w:sz w:val="16"/>
          <w:highlight w:val="cyan"/>
          <w:u w:val="none"/>
        </w:rPr>
        <w:t>ernment</w:t>
      </w:r>
      <w:r>
        <w:rPr>
          <w:b w:val="0"/>
          <w:i w:val="0"/>
          <w:smallCaps w:val="0"/>
          <w:strike w:val="0"/>
          <w:sz w:val="16"/>
          <w:u w:val="none"/>
        </w:rPr>
        <w:t>.372 But we think it is uncertain ex ante how federalism (or localism) will influence the trajectory of retrogression. It is possible that states will serve as salutary platforms for alternative, antiauthoritarian politicians and coalitions in the manner that Heather Gerken has suggested.373 For many policy areas, states and cities have the power to slow implementation and even nullify federal law.37</w:t>
      </w:r>
    </w:p>
    <w:p>
      <w:pPr>
        <w:spacing w:after="60"/>
      </w:pPr>
      <w:r>
        <w:rPr>
          <w:b w:val="0"/>
          <w:i w:val="0"/>
          <w:smallCaps w:val="0"/>
          <w:strike w:val="0"/>
          <w:sz w:val="16"/>
          <w:u w:val="none"/>
        </w:rPr>
        <w:t xml:space="preserve">Alternatively, it is also possible that a concatenation of </w:t>
      </w:r>
      <w:r>
        <w:rPr>
          <w:b w:val="0"/>
          <w:i w:val="0"/>
          <w:smallCaps w:val="0"/>
          <w:strike w:val="0"/>
          <w:sz w:val="22"/>
          <w:highlight w:val="cyan"/>
          <w:u w:val="single"/>
        </w:rPr>
        <w:t>state</w:t>
      </w:r>
      <w:r>
        <w:rPr>
          <w:b w:val="0"/>
          <w:i w:val="0"/>
          <w:smallCaps w:val="0"/>
          <w:strike w:val="0"/>
          <w:sz w:val="16"/>
          <w:u w:val="none"/>
        </w:rPr>
        <w:t xml:space="preserve"> electoral results and policy </w:t>
      </w:r>
      <w:r>
        <w:rPr>
          <w:b w:val="0"/>
          <w:i w:val="0"/>
          <w:smallCaps w:val="0"/>
          <w:strike w:val="0"/>
          <w:sz w:val="22"/>
          <w:highlight w:val="cyan"/>
          <w:u w:val="single"/>
        </w:rPr>
        <w:t>actions</w:t>
      </w:r>
      <w:r>
        <w:rPr>
          <w:b w:val="0"/>
          <w:i w:val="0"/>
          <w:smallCaps w:val="0"/>
          <w:strike w:val="0"/>
          <w:sz w:val="16"/>
          <w:u w:val="none"/>
        </w:rPr>
        <w:t xml:space="preserve"> in the voting rights domain in particular </w:t>
      </w:r>
      <w:r>
        <w:rPr>
          <w:b w:val="0"/>
          <w:i w:val="0"/>
          <w:smallCaps w:val="0"/>
          <w:strike w:val="0"/>
          <w:sz w:val="22"/>
          <w:u w:val="single"/>
        </w:rPr>
        <w:t xml:space="preserve">will </w:t>
      </w:r>
      <w:r>
        <w:rPr>
          <w:b/>
          <w:i w:val="0"/>
          <w:smallCaps w:val="0"/>
          <w:strike w:val="0"/>
          <w:sz w:val="24"/>
          <w:highlight w:val="cyan"/>
          <w:u w:val="single"/>
        </w:rPr>
        <w:t>entrench</w:t>
      </w:r>
      <w:r>
        <w:rPr>
          <w:b w:val="0"/>
          <w:i w:val="0"/>
          <w:smallCaps w:val="0"/>
          <w:strike w:val="0"/>
          <w:sz w:val="22"/>
          <w:highlight w:val="cyan"/>
          <w:u w:val="single"/>
        </w:rPr>
        <w:t xml:space="preserve"> an </w:t>
      </w:r>
      <w:r>
        <w:rPr>
          <w:b/>
          <w:i w:val="0"/>
          <w:smallCaps w:val="0"/>
          <w:strike w:val="0"/>
          <w:sz w:val="24"/>
          <w:highlight w:val="cyan"/>
          <w:u w:val="single"/>
        </w:rPr>
        <w:t>antidemocratic coalition</w:t>
      </w:r>
      <w:r>
        <w:rPr>
          <w:b w:val="0"/>
          <w:i w:val="0"/>
          <w:smallCaps w:val="0"/>
          <w:strike w:val="0"/>
          <w:sz w:val="22"/>
          <w:u w:val="single"/>
        </w:rPr>
        <w:t xml:space="preserve">, and render it nationally unassailable. </w:t>
      </w:r>
      <w:r>
        <w:rPr>
          <w:b w:val="0"/>
          <w:i w:val="0"/>
          <w:smallCaps w:val="0"/>
          <w:strike w:val="0"/>
          <w:sz w:val="22"/>
          <w:highlight w:val="cyan"/>
          <w:u w:val="single"/>
        </w:rPr>
        <w:t>Patterns</w:t>
      </w:r>
      <w:r>
        <w:rPr>
          <w:b w:val="0"/>
          <w:i w:val="0"/>
          <w:smallCaps w:val="0"/>
          <w:strike w:val="0"/>
          <w:sz w:val="22"/>
          <w:u w:val="single"/>
        </w:rPr>
        <w:t xml:space="preserve"> of diffusion</w:t>
      </w:r>
      <w:r>
        <w:rPr>
          <w:b w:val="0"/>
          <w:i w:val="0"/>
          <w:smallCaps w:val="0"/>
          <w:strike w:val="0"/>
          <w:sz w:val="16"/>
          <w:u w:val="none"/>
        </w:rPr>
        <w:t xml:space="preserve">, whereby policies and institutions adopted in one state can spread to others, </w:t>
      </w:r>
      <w:r>
        <w:rPr>
          <w:b/>
          <w:i w:val="0"/>
          <w:smallCaps w:val="0"/>
          <w:strike w:val="0"/>
          <w:sz w:val="24"/>
          <w:u w:val="single"/>
        </w:rPr>
        <w:t>need not</w:t>
      </w:r>
      <w:r>
        <w:rPr>
          <w:b w:val="0"/>
          <w:i w:val="0"/>
          <w:smallCaps w:val="0"/>
          <w:strike w:val="0"/>
          <w:sz w:val="22"/>
          <w:u w:val="single"/>
        </w:rPr>
        <w:t xml:space="preserve"> differentiate between pro and antidemocratic content. One can imagine </w:t>
      </w:r>
      <w:r>
        <w:rPr>
          <w:b/>
          <w:i w:val="0"/>
          <w:smallCaps w:val="0"/>
          <w:strike w:val="0"/>
          <w:sz w:val="24"/>
          <w:u w:val="single"/>
        </w:rPr>
        <w:t>institutional innovations</w:t>
      </w:r>
      <w:r>
        <w:rPr>
          <w:b w:val="0"/>
          <w:i w:val="0"/>
          <w:smallCaps w:val="0"/>
          <w:strike w:val="0"/>
          <w:sz w:val="22"/>
          <w:u w:val="single"/>
        </w:rPr>
        <w:t xml:space="preserve"> such as those adopted in North Carolina </w:t>
      </w:r>
      <w:r>
        <w:rPr>
          <w:b/>
          <w:i w:val="0"/>
          <w:smallCaps w:val="0"/>
          <w:strike w:val="0"/>
          <w:sz w:val="24"/>
          <w:highlight w:val="cyan"/>
          <w:u w:val="single"/>
        </w:rPr>
        <w:t>spread</w:t>
      </w:r>
      <w:r>
        <w:rPr>
          <w:b w:val="0"/>
          <w:i w:val="0"/>
          <w:smallCaps w:val="0"/>
          <w:strike w:val="0"/>
          <w:sz w:val="22"/>
          <w:u w:val="single"/>
        </w:rPr>
        <w:t>ing</w:t>
      </w:r>
      <w:r>
        <w:rPr>
          <w:b w:val="0"/>
          <w:i w:val="0"/>
          <w:smallCaps w:val="0"/>
          <w:strike w:val="0"/>
          <w:sz w:val="22"/>
          <w:u w:val="single"/>
        </w:rPr>
        <w:t xml:space="preserve"> </w:t>
      </w:r>
      <w:r>
        <w:rPr>
          <w:b w:val="0"/>
          <w:i w:val="0"/>
          <w:smallCaps w:val="0"/>
          <w:strike w:val="0"/>
          <w:sz w:val="22"/>
          <w:highlight w:val="cyan"/>
          <w:u w:val="single"/>
        </w:rPr>
        <w:t xml:space="preserve">around the </w:t>
      </w:r>
      <w:r>
        <w:rPr>
          <w:b w:val="0"/>
          <w:i w:val="0"/>
          <w:smallCaps w:val="0"/>
          <w:strike w:val="0"/>
          <w:sz w:val="22"/>
          <w:highlight w:val="cyan"/>
          <w:u w:val="single"/>
        </w:rPr>
        <w:t>country, creating</w:t>
      </w:r>
      <w:r>
        <w:rPr>
          <w:b w:val="0"/>
          <w:i w:val="0"/>
          <w:smallCaps w:val="0"/>
          <w:strike w:val="0"/>
          <w:sz w:val="22"/>
          <w:u w:val="single"/>
        </w:rPr>
        <w:t xml:space="preserve"> a series of </w:t>
      </w:r>
      <w:r>
        <w:rPr>
          <w:b/>
          <w:i w:val="0"/>
          <w:smallCaps w:val="0"/>
          <w:strike w:val="0"/>
          <w:sz w:val="24"/>
          <w:highlight w:val="cyan"/>
          <w:u w:val="single"/>
        </w:rPr>
        <w:t>one-party states</w:t>
      </w:r>
      <w:r>
        <w:rPr>
          <w:b w:val="0"/>
          <w:i w:val="0"/>
          <w:smallCaps w:val="0"/>
          <w:strike w:val="0"/>
          <w:sz w:val="16"/>
          <w:u w:val="none"/>
        </w:rPr>
        <w:t>. If a sufficient number of states fall into that category, national electoral competition would be severely limited.</w:t>
      </w:r>
    </w:p>
    <w:p>
      <w:pPr>
        <w:spacing w:after="60"/>
      </w:pPr>
      <w:r>
        <w:rPr>
          <w:b w:val="0"/>
          <w:i w:val="0"/>
          <w:smallCaps w:val="0"/>
          <w:strike w:val="0"/>
          <w:sz w:val="16"/>
          <w:u w:val="none"/>
        </w:rPr>
        <w:t xml:space="preserve">It is not, in short, that federalism is irrelevant. Far from it. It is rather that before the fact it is very hard to know whether </w:t>
      </w:r>
      <w:r>
        <w:rPr>
          <w:b w:val="0"/>
          <w:i w:val="0"/>
          <w:smallCaps w:val="0"/>
          <w:strike w:val="0"/>
          <w:sz w:val="22"/>
          <w:highlight w:val="cyan"/>
          <w:u w:val="single"/>
        </w:rPr>
        <w:t xml:space="preserve">devolution </w:t>
      </w:r>
      <w:r>
        <w:rPr>
          <w:b w:val="0"/>
          <w:i w:val="0"/>
          <w:smallCaps w:val="0"/>
          <w:strike w:val="0"/>
          <w:sz w:val="22"/>
          <w:u w:val="single"/>
        </w:rPr>
        <w:t xml:space="preserve">will </w:t>
      </w:r>
      <w:r>
        <w:rPr>
          <w:b w:val="0"/>
          <w:i w:val="0"/>
          <w:smallCaps w:val="0"/>
          <w:strike w:val="0"/>
          <w:sz w:val="22"/>
          <w:highlight w:val="cyan"/>
          <w:u w:val="single"/>
        </w:rPr>
        <w:t>accelerate</w:t>
      </w:r>
      <w:r>
        <w:rPr>
          <w:b w:val="0"/>
          <w:i w:val="0"/>
          <w:smallCaps w:val="0"/>
          <w:strike w:val="0"/>
          <w:sz w:val="16"/>
          <w:u w:val="none"/>
        </w:rPr>
        <w:t xml:space="preserve"> or retard the advent of </w:t>
      </w:r>
      <w:r>
        <w:rPr>
          <w:b w:val="0"/>
          <w:i w:val="0"/>
          <w:smallCaps w:val="0"/>
          <w:strike w:val="0"/>
          <w:sz w:val="22"/>
          <w:highlight w:val="cyan"/>
          <w:u w:val="single"/>
        </w:rPr>
        <w:t>an</w:t>
      </w:r>
      <w:r>
        <w:rPr>
          <w:b w:val="0"/>
          <w:i w:val="0"/>
          <w:smallCaps w:val="0"/>
          <w:strike w:val="0"/>
          <w:sz w:val="22"/>
          <w:u w:val="single"/>
        </w:rPr>
        <w:t xml:space="preserve"> </w:t>
      </w:r>
      <w:r>
        <w:rPr>
          <w:b/>
          <w:i w:val="0"/>
          <w:smallCaps w:val="0"/>
          <w:strike w:val="0"/>
          <w:sz w:val="24"/>
          <w:u w:val="single"/>
        </w:rPr>
        <w:t>authoritarian</w:t>
      </w:r>
      <w:r>
        <w:rPr>
          <w:b w:val="0"/>
          <w:i w:val="0"/>
          <w:smallCaps w:val="0"/>
          <w:strike w:val="0"/>
          <w:sz w:val="22"/>
          <w:u w:val="single"/>
        </w:rPr>
        <w:t xml:space="preserve"> or </w:t>
      </w:r>
      <w:r>
        <w:rPr>
          <w:b/>
          <w:i w:val="0"/>
          <w:smallCaps w:val="0"/>
          <w:strike w:val="0"/>
          <w:sz w:val="24"/>
          <w:u w:val="single"/>
        </w:rPr>
        <w:t>quasi-</w:t>
      </w:r>
      <w:r>
        <w:rPr>
          <w:b/>
          <w:i w:val="0"/>
          <w:smallCaps w:val="0"/>
          <w:strike w:val="0"/>
          <w:sz w:val="24"/>
          <w:highlight w:val="cyan"/>
          <w:u w:val="single"/>
        </w:rPr>
        <w:t>authoritarian</w:t>
      </w:r>
      <w:r>
        <w:rPr>
          <w:b w:val="0"/>
          <w:i w:val="0"/>
          <w:smallCaps w:val="0"/>
          <w:strike w:val="0"/>
          <w:sz w:val="22"/>
          <w:highlight w:val="cyan"/>
          <w:u w:val="single"/>
        </w:rPr>
        <w:t xml:space="preserve"> regime</w:t>
      </w:r>
      <w:r>
        <w:rPr>
          <w:b w:val="0"/>
          <w:i w:val="0"/>
          <w:smallCaps w:val="0"/>
          <w:strike w:val="0"/>
          <w:sz w:val="22"/>
          <w:u w:val="single"/>
        </w:rPr>
        <w:t xml:space="preserve"> at the national level</w:t>
      </w:r>
      <w:r>
        <w:rPr>
          <w:b w:val="0"/>
          <w:i w:val="0"/>
          <w:smallCaps w:val="0"/>
          <w:strike w:val="0"/>
          <w:sz w:val="16"/>
          <w:u w:val="none"/>
        </w:rPr>
        <w:t xml:space="preserve">. As in so many other areas, </w:t>
      </w:r>
      <w:r>
        <w:rPr>
          <w:b w:val="0"/>
          <w:i w:val="0"/>
          <w:smallCaps w:val="0"/>
          <w:strike w:val="0"/>
          <w:sz w:val="22"/>
          <w:u w:val="single"/>
        </w:rPr>
        <w:t xml:space="preserve">the Constitution provides </w:t>
      </w:r>
      <w:r>
        <w:rPr>
          <w:b/>
          <w:i w:val="0"/>
          <w:smallCaps w:val="0"/>
          <w:strike w:val="0"/>
          <w:sz w:val="24"/>
          <w:u w:val="single"/>
        </w:rPr>
        <w:t>less certain protection</w:t>
      </w:r>
      <w:r>
        <w:rPr>
          <w:b w:val="0"/>
          <w:i w:val="0"/>
          <w:smallCaps w:val="0"/>
          <w:strike w:val="0"/>
          <w:sz w:val="22"/>
          <w:u w:val="single"/>
        </w:rPr>
        <w:t xml:space="preserve"> than one might have expected</w:t>
      </w:r>
      <w:r>
        <w:rPr>
          <w:b w:val="0"/>
          <w:i w:val="0"/>
          <w:smallCaps w:val="0"/>
          <w:strike w:val="0"/>
          <w:sz w:val="16"/>
          <w:u w:val="none"/>
        </w:rPr>
        <w:t>.</w:t>
      </w:r>
    </w:p>
    <w:p>
      <w:pPr>
        <w:spacing w:after="60"/>
      </w:pPr>
      <w:r>
        <w:rPr>
          <w:b w:val="0"/>
          <w:i w:val="0"/>
          <w:smallCaps w:val="0"/>
          <w:strike w:val="0"/>
          <w:sz w:val="16"/>
          <w:u w:val="none"/>
        </w:rPr>
        <w:t xml:space="preserve">7. Conclusion </w:t>
      </w:r>
    </w:p>
    <w:p>
      <w:pPr>
        <w:spacing w:after="60"/>
      </w:pPr>
      <w:r>
        <w:rPr>
          <w:b w:val="0"/>
          <w:i w:val="0"/>
          <w:smallCaps w:val="0"/>
          <w:strike w:val="0"/>
          <w:sz w:val="16"/>
          <w:u w:val="none"/>
        </w:rPr>
        <w:t xml:space="preserve">Contrary to what one might assume given the robust celebration of the U.S. Constitution, that document and its common-law glosses have an ambiguous and uncertain relationship to the risk of constitutional retrogression. Many of the key features of constitutional doctrine are not found in the text, which is replete with gaps and ambiguities. </w:t>
      </w:r>
      <w:r>
        <w:rPr>
          <w:b w:val="0"/>
          <w:i w:val="0"/>
          <w:smallCaps w:val="0"/>
          <w:strike w:val="0"/>
          <w:sz w:val="22"/>
          <w:u w:val="single"/>
        </w:rPr>
        <w:t xml:space="preserve">This </w:t>
      </w:r>
      <w:r>
        <w:rPr>
          <w:b w:val="0"/>
          <w:i w:val="0"/>
          <w:smallCaps w:val="0"/>
          <w:strike w:val="0"/>
          <w:sz w:val="22"/>
          <w:highlight w:val="cyan"/>
          <w:u w:val="single"/>
        </w:rPr>
        <w:t>invites</w:t>
      </w:r>
      <w:r>
        <w:rPr>
          <w:b w:val="0"/>
          <w:i w:val="0"/>
          <w:smallCaps w:val="0"/>
          <w:strike w:val="0"/>
          <w:sz w:val="22"/>
          <w:u w:val="single"/>
        </w:rPr>
        <w:t xml:space="preserve"> selective </w:t>
      </w:r>
      <w:r>
        <w:rPr>
          <w:b/>
          <w:i w:val="0"/>
          <w:smallCaps w:val="0"/>
          <w:strike w:val="0"/>
          <w:sz w:val="24"/>
          <w:u w:val="single"/>
        </w:rPr>
        <w:t xml:space="preserve">formalist </w:t>
      </w:r>
      <w:r>
        <w:rPr>
          <w:b/>
          <w:i w:val="0"/>
          <w:smallCaps w:val="0"/>
          <w:strike w:val="0"/>
          <w:sz w:val="24"/>
          <w:highlight w:val="cyan"/>
          <w:u w:val="single"/>
        </w:rPr>
        <w:t>reinterpretation</w:t>
      </w:r>
      <w:r>
        <w:rPr>
          <w:b w:val="0"/>
          <w:i w:val="0"/>
          <w:smallCaps w:val="0"/>
          <w:strike w:val="0"/>
          <w:sz w:val="22"/>
          <w:u w:val="single"/>
        </w:rPr>
        <w:t xml:space="preserve"> of the Constitution </w:t>
      </w:r>
      <w:r>
        <w:rPr>
          <w:b w:val="0"/>
          <w:i w:val="0"/>
          <w:smallCaps w:val="0"/>
          <w:strike w:val="0"/>
          <w:sz w:val="22"/>
          <w:highlight w:val="cyan"/>
          <w:u w:val="single"/>
        </w:rPr>
        <w:t>to advance</w:t>
      </w:r>
      <w:r>
        <w:rPr>
          <w:b w:val="0"/>
          <w:i w:val="0"/>
          <w:smallCaps w:val="0"/>
          <w:strike w:val="0"/>
          <w:sz w:val="22"/>
          <w:u w:val="single"/>
        </w:rPr>
        <w:t xml:space="preserve"> particular </w:t>
      </w:r>
      <w:r>
        <w:rPr>
          <w:b/>
          <w:i w:val="0"/>
          <w:smallCaps w:val="0"/>
          <w:strike w:val="0"/>
          <w:sz w:val="24"/>
          <w:highlight w:val="cyan"/>
          <w:u w:val="single"/>
        </w:rPr>
        <w:t>partisan goals</w:t>
      </w:r>
      <w:r>
        <w:rPr>
          <w:b w:val="0"/>
          <w:i w:val="0"/>
          <w:smallCaps w:val="0"/>
          <w:strike w:val="0"/>
          <w:sz w:val="16"/>
          <w:u w:val="none"/>
        </w:rPr>
        <w:t xml:space="preserve">. Constitutional rights, usually thought to provide the paradigm set of protections from tyrannical rule, work only at the margin, and are dependent on courts asserting their institutional heft in variable ways across American history. And structural protections, such as federalism or bureaucratic autonomy, may not be robust in the face of steps taken </w:t>
      </w:r>
      <w:r>
        <w:rPr>
          <w:b w:val="0"/>
          <w:i w:val="0"/>
          <w:smallCaps w:val="0"/>
          <w:strike w:val="0"/>
          <w:sz w:val="22"/>
          <w:u w:val="single"/>
        </w:rPr>
        <w:t xml:space="preserve">to </w:t>
      </w:r>
      <w:r>
        <w:rPr>
          <w:b w:val="0"/>
          <w:i w:val="0"/>
          <w:smallCaps w:val="0"/>
          <w:strike w:val="0"/>
          <w:sz w:val="22"/>
          <w:highlight w:val="cyan"/>
          <w:u w:val="single"/>
        </w:rPr>
        <w:t>undermine</w:t>
      </w:r>
      <w:r>
        <w:rPr>
          <w:b w:val="0"/>
          <w:i w:val="0"/>
          <w:smallCaps w:val="0"/>
          <w:strike w:val="0"/>
          <w:sz w:val="16"/>
          <w:u w:val="none"/>
        </w:rPr>
        <w:t xml:space="preserve"> them.</w:t>
      </w:r>
    </w:p>
    <w:p>
      <w:pPr>
        <w:spacing w:after="60"/>
      </w:pPr>
      <w:r>
        <w:rPr>
          <w:b w:val="0"/>
          <w:i w:val="0"/>
          <w:smallCaps w:val="0"/>
          <w:strike w:val="0"/>
          <w:sz w:val="16"/>
          <w:u w:val="none"/>
        </w:rPr>
        <w:t xml:space="preserve">To reiterate, our claim is not that observation of only one of these mechanisms amounts to constitutional retrogression. Our definition demands substantial backsliding in </w:t>
      </w:r>
      <w:r>
        <w:rPr>
          <w:b w:val="0"/>
          <w:i w:val="0"/>
          <w:smallCaps w:val="0"/>
          <w:strike w:val="0"/>
          <w:sz w:val="22"/>
          <w:u w:val="single"/>
        </w:rPr>
        <w:t xml:space="preserve">the quality of </w:t>
      </w:r>
      <w:r>
        <w:rPr>
          <w:b/>
          <w:i w:val="0"/>
          <w:smallCaps w:val="0"/>
          <w:strike w:val="0"/>
          <w:sz w:val="24"/>
          <w:highlight w:val="cyan"/>
          <w:u w:val="single"/>
        </w:rPr>
        <w:t>electoral competition</w:t>
      </w:r>
      <w:r>
        <w:rPr>
          <w:b w:val="0"/>
          <w:i w:val="0"/>
          <w:smallCaps w:val="0"/>
          <w:strike w:val="0"/>
          <w:sz w:val="22"/>
          <w:highlight w:val="cyan"/>
          <w:u w:val="single"/>
        </w:rPr>
        <w:t xml:space="preserve">, </w:t>
      </w:r>
      <w:r>
        <w:rPr>
          <w:b/>
          <w:i w:val="0"/>
          <w:smallCaps w:val="0"/>
          <w:strike w:val="0"/>
          <w:sz w:val="24"/>
          <w:highlight w:val="cyan"/>
          <w:u w:val="single"/>
        </w:rPr>
        <w:t>rights</w:t>
      </w:r>
      <w:r>
        <w:rPr>
          <w:b w:val="0"/>
          <w:i w:val="0"/>
          <w:smallCaps w:val="0"/>
          <w:strike w:val="0"/>
          <w:sz w:val="22"/>
          <w:highlight w:val="cyan"/>
          <w:u w:val="single"/>
        </w:rPr>
        <w:t xml:space="preserve">, and the </w:t>
      </w:r>
      <w:r>
        <w:rPr>
          <w:b/>
          <w:i w:val="0"/>
          <w:smallCaps w:val="0"/>
          <w:strike w:val="0"/>
          <w:sz w:val="24"/>
          <w:highlight w:val="cyan"/>
          <w:u w:val="single"/>
        </w:rPr>
        <w:t>rule of law</w:t>
      </w:r>
      <w:r>
        <w:rPr>
          <w:b w:val="0"/>
          <w:i w:val="0"/>
          <w:smallCaps w:val="0"/>
          <w:strike w:val="0"/>
          <w:sz w:val="22"/>
          <w:u w:val="single"/>
        </w:rPr>
        <w:t xml:space="preserve"> simultaneously</w:t>
      </w:r>
      <w:r>
        <w:rPr>
          <w:b w:val="0"/>
          <w:i w:val="0"/>
          <w:smallCaps w:val="0"/>
          <w:strike w:val="0"/>
          <w:sz w:val="16"/>
          <w:u w:val="none"/>
        </w:rPr>
        <w:t xml:space="preserve">. Some degree of institutional calcification, partisan entrenchment and manipulation, and exclusionary public-sphere management are likely discernable in most democracies. But </w:t>
      </w:r>
      <w:r>
        <w:rPr>
          <w:b w:val="0"/>
          <w:i w:val="0"/>
          <w:smallCaps w:val="0"/>
          <w:strike w:val="0"/>
          <w:sz w:val="22"/>
          <w:highlight w:val="cyan"/>
          <w:u w:val="single"/>
        </w:rPr>
        <w:t xml:space="preserve">it is a </w:t>
      </w:r>
      <w:r>
        <w:rPr>
          <w:b/>
          <w:i w:val="0"/>
          <w:smallCaps w:val="0"/>
          <w:strike w:val="0"/>
          <w:sz w:val="24"/>
          <w:highlight w:val="cyan"/>
          <w:u w:val="single"/>
        </w:rPr>
        <w:t>mistake</w:t>
      </w:r>
      <w:r>
        <w:rPr>
          <w:b w:val="0"/>
          <w:i w:val="0"/>
          <w:smallCaps w:val="0"/>
          <w:strike w:val="0"/>
          <w:sz w:val="22"/>
          <w:u w:val="single"/>
        </w:rPr>
        <w:t xml:space="preserve"> to reason </w:t>
      </w:r>
      <w:r>
        <w:rPr>
          <w:b w:val="0"/>
          <w:i w:val="0"/>
          <w:smallCaps w:val="0"/>
          <w:strike w:val="0"/>
          <w:sz w:val="22"/>
          <w:highlight w:val="cyan"/>
          <w:u w:val="single"/>
        </w:rPr>
        <w:t>that</w:t>
      </w:r>
      <w:r>
        <w:rPr>
          <w:b w:val="0"/>
          <w:i w:val="0"/>
          <w:smallCaps w:val="0"/>
          <w:strike w:val="0"/>
          <w:sz w:val="22"/>
          <w:u w:val="single"/>
        </w:rPr>
        <w:t xml:space="preserve"> just </w:t>
      </w:r>
      <w:r>
        <w:rPr>
          <w:b w:val="0"/>
          <w:i w:val="0"/>
          <w:smallCaps w:val="0"/>
          <w:strike w:val="0"/>
          <w:sz w:val="22"/>
          <w:highlight w:val="cyan"/>
          <w:u w:val="single"/>
        </w:rPr>
        <w:t xml:space="preserve">because </w:t>
      </w:r>
      <w:r>
        <w:rPr>
          <w:b/>
          <w:i w:val="0"/>
          <w:smallCaps w:val="0"/>
          <w:strike w:val="0"/>
          <w:sz w:val="24"/>
          <w:highlight w:val="cyan"/>
          <w:u w:val="single"/>
        </w:rPr>
        <w:t>some slippage</w:t>
      </w:r>
      <w:r>
        <w:rPr>
          <w:b w:val="0"/>
          <w:i w:val="0"/>
          <w:smallCaps w:val="0"/>
          <w:strike w:val="0"/>
          <w:sz w:val="22"/>
          <w:u w:val="single"/>
        </w:rPr>
        <w:t xml:space="preserve"> from an (unrealizable) ideal of democratic governance under the rule of law </w:t>
      </w:r>
      <w:r>
        <w:rPr>
          <w:b w:val="0"/>
          <w:i w:val="0"/>
          <w:smallCaps w:val="0"/>
          <w:strike w:val="0"/>
          <w:sz w:val="22"/>
          <w:highlight w:val="cyan"/>
          <w:u w:val="single"/>
        </w:rPr>
        <w:t xml:space="preserve">is </w:t>
      </w:r>
      <w:r>
        <w:rPr>
          <w:b/>
          <w:i w:val="0"/>
          <w:smallCaps w:val="0"/>
          <w:strike w:val="0"/>
          <w:sz w:val="24"/>
          <w:highlight w:val="cyan"/>
          <w:u w:val="single"/>
        </w:rPr>
        <w:t>inevitable</w:t>
      </w:r>
      <w:r>
        <w:rPr>
          <w:b w:val="0"/>
          <w:i w:val="0"/>
          <w:smallCaps w:val="0"/>
          <w:strike w:val="0"/>
          <w:sz w:val="22"/>
          <w:u w:val="single"/>
        </w:rPr>
        <w:t xml:space="preserve">, that </w:t>
      </w:r>
      <w:r>
        <w:rPr>
          <w:b/>
          <w:i w:val="0"/>
          <w:smallCaps w:val="0"/>
          <w:strike w:val="0"/>
          <w:sz w:val="24"/>
          <w:highlight w:val="cyan"/>
          <w:u w:val="single"/>
        </w:rPr>
        <w:t>any amount</w:t>
      </w:r>
      <w:r>
        <w:rPr>
          <w:b/>
          <w:i w:val="0"/>
          <w:smallCaps w:val="0"/>
          <w:strike w:val="0"/>
          <w:sz w:val="24"/>
          <w:u w:val="single"/>
        </w:rPr>
        <w:t xml:space="preserve"> of slippage</w:t>
      </w:r>
      <w:r>
        <w:rPr>
          <w:b w:val="0"/>
          <w:i w:val="0"/>
          <w:smallCaps w:val="0"/>
          <w:strike w:val="0"/>
          <w:sz w:val="22"/>
          <w:u w:val="single"/>
        </w:rPr>
        <w:t xml:space="preserve"> </w:t>
      </w:r>
      <w:r>
        <w:rPr>
          <w:b w:val="0"/>
          <w:i w:val="0"/>
          <w:smallCaps w:val="0"/>
          <w:strike w:val="0"/>
          <w:sz w:val="22"/>
          <w:highlight w:val="cyan"/>
          <w:u w:val="single"/>
        </w:rPr>
        <w:t>is</w:t>
      </w:r>
      <w:r>
        <w:rPr>
          <w:b w:val="0"/>
          <w:i w:val="0"/>
          <w:smallCaps w:val="0"/>
          <w:strike w:val="0"/>
          <w:sz w:val="22"/>
          <w:u w:val="single"/>
        </w:rPr>
        <w:t xml:space="preserve"> conceptually homologous, or normatively </w:t>
      </w:r>
      <w:r>
        <w:rPr>
          <w:b/>
          <w:i w:val="0"/>
          <w:smallCaps w:val="0"/>
          <w:strike w:val="0"/>
          <w:sz w:val="24"/>
          <w:highlight w:val="cyan"/>
          <w:u w:val="single"/>
        </w:rPr>
        <w:t>untroubling</w:t>
      </w:r>
      <w:r>
        <w:rPr>
          <w:b w:val="0"/>
          <w:i w:val="0"/>
          <w:smallCaps w:val="0"/>
          <w:strike w:val="0"/>
          <w:sz w:val="22"/>
          <w:highlight w:val="cyan"/>
          <w:u w:val="single"/>
        </w:rPr>
        <w:t xml:space="preserve">. Sometimes, a </w:t>
      </w:r>
      <w:r>
        <w:rPr>
          <w:b/>
          <w:i w:val="0"/>
          <w:smallCaps w:val="0"/>
          <w:strike w:val="0"/>
          <w:sz w:val="24"/>
          <w:highlight w:val="cyan"/>
          <w:u w:val="single"/>
        </w:rPr>
        <w:t>large number</w:t>
      </w:r>
      <w:r>
        <w:rPr>
          <w:b w:val="0"/>
          <w:i w:val="0"/>
          <w:smallCaps w:val="0"/>
          <w:strike w:val="0"/>
          <w:sz w:val="22"/>
          <w:u w:val="single"/>
        </w:rPr>
        <w:t xml:space="preserve"> of even small quantitative differences </w:t>
      </w:r>
      <w:r>
        <w:rPr>
          <w:b/>
          <w:i w:val="0"/>
          <w:smallCaps w:val="0"/>
          <w:strike w:val="0"/>
          <w:sz w:val="24"/>
          <w:highlight w:val="cyan"/>
          <w:u w:val="single"/>
        </w:rPr>
        <w:t>add up</w:t>
      </w:r>
      <w:r>
        <w:rPr>
          <w:b w:val="0"/>
          <w:i w:val="0"/>
          <w:smallCaps w:val="0"/>
          <w:strike w:val="0"/>
          <w:sz w:val="22"/>
          <w:u w:val="single"/>
        </w:rPr>
        <w:t xml:space="preserve"> to qualitative change</w:t>
      </w:r>
      <w:r>
        <w:rPr>
          <w:b w:val="0"/>
          <w:i w:val="0"/>
          <w:smallCaps w:val="0"/>
          <w:strike w:val="0"/>
          <w:sz w:val="16"/>
          <w:u w:val="none"/>
        </w:rPr>
        <w:t xml:space="preserve">. </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