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>Saving Black people saves the world.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Towns, 22</w:t>
      </w:r>
      <w:r>
        <w:rPr>
          <w:b w:val="0"/>
          <w:i w:val="0"/>
          <w:smallCaps w:val="0"/>
          <w:strike w:val="0"/>
          <w:u w:val="none"/>
        </w:rPr>
        <w:t>—associate professor in Communication and Media Studies, Carleton University (Armond, “</w:t>
      </w:r>
      <w:r>
        <w:rPr>
          <w:b w:val="0"/>
          <w:i w:val="0"/>
          <w:smallCaps w:val="0"/>
          <w:strike w:val="0"/>
          <w:u w:val="none"/>
        </w:rPr>
        <w:t>The Reparations of the Earth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/>
          <w:smallCaps w:val="0"/>
          <w:strike w:val="0"/>
          <w:u w:val="none"/>
        </w:rPr>
        <w:t>On Black Media Philosophy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Conclusion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164-165,</w:t>
      </w:r>
      <w:r>
        <w:rPr>
          <w:b w:val="0"/>
          <w:i w:val="0"/>
          <w:smallCaps w:val="0"/>
          <w:strike w:val="0"/>
          <w:u w:val="none"/>
        </w:rPr>
        <w:t xml:space="preserve">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order for 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save the planet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to save us all,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 must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save Black people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This is not tantamount to saying we must save Black people first or even we must only save Black people, which seem closer to the U.S.-focused, racial reparations debates. Instead, it is to say, much like Rodney,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Black people are a </w:t>
      </w:r>
      <w:r>
        <w:rPr>
          <w:b/>
          <w:i w:val="0"/>
          <w:smallCaps w:val="0"/>
          <w:strike w:val="0"/>
          <w:sz w:val="22"/>
          <w:u w:val="single"/>
        </w:rPr>
        <w:t>global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people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inseparable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</w:t>
      </w:r>
      <w:r>
        <w:rPr>
          <w:b/>
          <w:i w:val="0"/>
          <w:smallCaps w:val="0"/>
          <w:strike w:val="0"/>
          <w:sz w:val="22"/>
          <w:u w:val="single"/>
        </w:rPr>
        <w:t>tentacles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Western colonial rule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.57 It is also to say, much like Davis,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consider how Black people are affected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the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to solve such problems </w:t>
      </w:r>
      <w:r>
        <w:rPr>
          <w:b/>
          <w:i w:val="0"/>
          <w:smallCaps w:val="0"/>
          <w:strike w:val="0"/>
          <w:sz w:val="30"/>
          <w:highlight w:val="cyan"/>
          <w:u w:val="single"/>
        </w:rPr>
        <w:t>extends out to solving other problems as well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For example, both Davis and Atiya Husain contend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end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militarization of policing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Black ghettoes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 impact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U.S. militarized approaches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 on terror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inspired other country’s approaches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war on terror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.58 In a similar vein,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take seriously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raced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gendered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 xml:space="preserve">sexual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assumptions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nature in </w:t>
      </w:r>
      <w:r>
        <w:rPr>
          <w:b w:val="0"/>
          <w:i w:val="0"/>
          <w:smallCaps w:val="0"/>
          <w:strike w:val="0"/>
          <w:sz w:val="22"/>
          <w:u w:val="single"/>
        </w:rPr>
        <w:t>our climate crisis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discussions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point toward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Black people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toward the role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Western-led climate crisis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lives and futures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non-Western locales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have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deemed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unworthy</w:t>
      </w:r>
      <w:r>
        <w:rPr>
          <w:b/>
          <w:i w:val="0"/>
          <w:smallCaps w:val="0"/>
          <w:strike w:val="0"/>
          <w:sz w:val="22"/>
          <w:u w:val="single"/>
        </w:rPr>
        <w:t xml:space="preserve"> of saving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by the West. In such a context, </w:t>
      </w:r>
      <w:r>
        <w:rPr>
          <w:b w:val="0"/>
          <w:i w:val="0"/>
          <w:smallCaps w:val="0"/>
          <w:strike w:val="0"/>
          <w:sz w:val="22"/>
          <w:u w:val="single"/>
        </w:rPr>
        <w:t>racial reparations are not solely about U.S. Black people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even as they are about us;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reparations become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inseparable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considerations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</w:t>
      </w:r>
      <w:r>
        <w:rPr>
          <w:b/>
          <w:i w:val="0"/>
          <w:smallCaps w:val="0"/>
          <w:strike w:val="0"/>
          <w:sz w:val="22"/>
          <w:u w:val="single"/>
        </w:rPr>
        <w:t>environment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—the time-space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 all live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.</w:t>
      </w:r>
    </w:p>
    <w:p>
      <w:pPr>
        <w:pStyle w:val="Caption"/>
      </w:pPr>
      <w:r>
        <w:t>Source: Afropessimism Updates - Michigan 2024 CCFMP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