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Anti-Blacknes</w:t>
      </w:r>
      <w:r>
        <w:rPr>
          <w:b/>
          <w:i w:val="0"/>
          <w:smallCaps w:val="0"/>
          <w:strike w:val="0"/>
          <w:u w:val="none"/>
        </w:rPr>
        <w:t xml:space="preserve">s is not </w:t>
      </w:r>
      <w:r>
        <w:rPr>
          <w:b/>
          <w:i w:val="0"/>
          <w:smallCaps w:val="0"/>
          <w:strike w:val="0"/>
          <w:u w:val="single"/>
        </w:rPr>
        <w:t>exclusively</w:t>
      </w:r>
      <w:r>
        <w:rPr>
          <w:b/>
          <w:i w:val="0"/>
          <w:smallCaps w:val="0"/>
          <w:strike w:val="0"/>
          <w:u w:val="none"/>
        </w:rPr>
        <w:t xml:space="preserve"> libidinal</w:t>
      </w:r>
      <w:r>
        <w:rPr>
          <w:b/>
          <w:i w:val="0"/>
          <w:smallCaps w:val="0"/>
          <w:strike w:val="0"/>
          <w:u w:val="none"/>
        </w:rPr>
        <w:t>.</w:t>
      </w:r>
    </w:p>
    <w:p>
      <w:pPr>
        <w:spacing w:after="80"/>
      </w:pPr>
      <w:r>
        <w:rPr>
          <w:b/>
          <w:i w:val="0"/>
          <w:smallCaps w:val="0"/>
          <w:strike w:val="0"/>
          <w:sz w:val="22"/>
          <w:u w:val="none"/>
        </w:rPr>
        <w:t>Hook, 21</w:t>
      </w:r>
      <w:r>
        <w:rPr>
          <w:b w:val="0"/>
          <w:i w:val="0"/>
          <w:smallCaps w:val="0"/>
          <w:strike w:val="0"/>
          <w:u w:val="none"/>
        </w:rPr>
        <w:t xml:space="preserve">—Associate Professor of Psychology at Duquesne University (Derek, “Pilfered pleasure: on racism as “the theft of enjoyment”,” </w:t>
      </w:r>
      <w:r>
        <w:rPr>
          <w:b w:val="0"/>
          <w:i/>
          <w:smallCaps w:val="0"/>
          <w:strike w:val="0"/>
          <w:u w:val="none"/>
        </w:rPr>
        <w:t>Lacan and Race: Racism, Identity, and Psychoanalytic Theory</w:t>
      </w:r>
      <w:r>
        <w:rPr>
          <w:b w:val="0"/>
          <w:i w:val="0"/>
          <w:smallCaps w:val="0"/>
          <w:strike w:val="0"/>
          <w:u w:val="none"/>
        </w:rPr>
        <w:t xml:space="preserve">, Chapter 2, </w:t>
      </w:r>
      <w:r>
        <w:rPr>
          <w:b w:val="0"/>
          <w:i w:val="0"/>
          <w:smallCaps w:val="0"/>
          <w:strike w:val="0"/>
          <w:u w:val="none"/>
        </w:rPr>
        <w:t>pg</w:t>
      </w:r>
      <w:r>
        <w:rPr>
          <w:b w:val="0"/>
          <w:i w:val="0"/>
          <w:smallCaps w:val="0"/>
          <w:strike w:val="0"/>
          <w:u w:val="none"/>
        </w:rPr>
        <w:t xml:space="preserve"> 36-39, dml)</w:t>
      </w:r>
    </w:p>
    <w:p>
      <w:pPr>
        <w:spacing w:after="60"/>
      </w:pPr>
      <w:r>
        <w:rPr>
          <w:b w:val="0"/>
          <w:i w:val="0"/>
          <w:smallCaps w:val="0"/>
          <w:strike w:val="0"/>
          <w:sz w:val="22"/>
          <w:u w:val="single"/>
        </w:rPr>
        <w:t>What is</w:t>
      </w:r>
      <w:r>
        <w:rPr>
          <w:b w:val="0"/>
          <w:i w:val="0"/>
          <w:smallCaps w:val="0"/>
          <w:strike w:val="0"/>
          <w:sz w:val="16"/>
          <w:u w:val="none"/>
        </w:rPr>
        <w:t xml:space="preserve"> immediately </w:t>
      </w:r>
      <w:r>
        <w:rPr>
          <w:b/>
          <w:i w:val="0"/>
          <w:smallCaps w:val="0"/>
          <w:strike w:val="0"/>
          <w:sz w:val="22"/>
          <w:u w:val="single"/>
        </w:rPr>
        <w:t>striking</w:t>
      </w:r>
      <w:r>
        <w:rPr>
          <w:b w:val="0"/>
          <w:i w:val="0"/>
          <w:smallCaps w:val="0"/>
          <w:strike w:val="0"/>
          <w:sz w:val="16"/>
          <w:u w:val="none"/>
        </w:rPr>
        <w:t xml:space="preserve"> in these extracts </w:t>
      </w:r>
      <w:r>
        <w:rPr>
          <w:b w:val="0"/>
          <w:i w:val="0"/>
          <w:smallCaps w:val="0"/>
          <w:strike w:val="0"/>
          <w:sz w:val="22"/>
          <w:u w:val="single"/>
        </w:rPr>
        <w:t xml:space="preserve">is the role played by </w:t>
      </w:r>
      <w:r>
        <w:rPr>
          <w:b/>
          <w:i w:val="0"/>
          <w:smallCaps w:val="0"/>
          <w:strike w:val="0"/>
          <w:sz w:val="22"/>
          <w:u w:val="single"/>
        </w:rPr>
        <w:t>affect</w:t>
      </w:r>
      <w:r>
        <w:rPr>
          <w:b w:val="0"/>
          <w:i w:val="0"/>
          <w:smallCaps w:val="0"/>
          <w:strike w:val="0"/>
          <w:sz w:val="16"/>
          <w:u w:val="none"/>
        </w:rPr>
        <w:t xml:space="preserve">, or more accurately yet, by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pained stimulation</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the aroused passions of </w:t>
      </w:r>
      <w:r>
        <w:rPr>
          <w:b/>
          <w:i w:val="0"/>
          <w:smallCaps w:val="0"/>
          <w:strike w:val="0"/>
          <w:sz w:val="22"/>
          <w:u w:val="single"/>
        </w:rPr>
        <w:t>enjoyment</w:t>
      </w:r>
      <w:r>
        <w:rPr>
          <w:b w:val="0"/>
          <w:i w:val="0"/>
          <w:smallCaps w:val="0"/>
          <w:strike w:val="0"/>
          <w:sz w:val="16"/>
          <w:u w:val="none"/>
        </w:rPr>
        <w:t xml:space="preserve">. What both authors highlight—and this speaks to the analytical value of the concept—is that forms of excess stimulation (the “negative pleasure” of jouissance) underlie and propel Symbolic and political constructions of otherness. Different cultural modes of enjoyment are, furthermore, fundamentally discordant. </w:t>
      </w:r>
      <w:r>
        <w:rPr>
          <w:b w:val="0"/>
          <w:i w:val="0"/>
          <w:smallCaps w:val="0"/>
          <w:strike w:val="0"/>
          <w:sz w:val="22"/>
          <w:u w:val="single"/>
        </w:rPr>
        <w:t>We have</w:t>
      </w:r>
      <w:r>
        <w:rPr>
          <w:b w:val="0"/>
          <w:i w:val="0"/>
          <w:smallCaps w:val="0"/>
          <w:strike w:val="0"/>
          <w:sz w:val="16"/>
          <w:u w:val="none"/>
        </w:rPr>
        <w:t xml:space="preserve"> then not so much a “Clash of Civilizations”—to reference the Samuel Huntington’s (1997) much cited thesis—as </w:t>
      </w:r>
      <w:r>
        <w:rPr>
          <w:b w:val="0"/>
          <w:i w:val="0"/>
          <w:smallCaps w:val="0"/>
          <w:strike w:val="0"/>
          <w:sz w:val="22"/>
          <w:u w:val="single"/>
        </w:rPr>
        <w:t xml:space="preserve">a </w:t>
      </w:r>
      <w:r>
        <w:rPr>
          <w:b/>
          <w:i w:val="0"/>
          <w:smallCaps w:val="0"/>
          <w:strike w:val="0"/>
          <w:sz w:val="22"/>
          <w:u w:val="single"/>
        </w:rPr>
        <w:t>clash</w:t>
      </w:r>
      <w:r>
        <w:rPr>
          <w:b w:val="0"/>
          <w:i w:val="0"/>
          <w:smallCaps w:val="0"/>
          <w:strike w:val="0"/>
          <w:sz w:val="22"/>
          <w:u w:val="single"/>
        </w:rPr>
        <w:t xml:space="preserve"> of enjoyments</w:t>
      </w:r>
      <w:r>
        <w:rPr>
          <w:b w:val="0"/>
          <w:i w:val="0"/>
          <w:smallCaps w:val="0"/>
          <w:strike w:val="0"/>
          <w:sz w:val="16"/>
          <w:u w:val="none"/>
        </w:rPr>
        <w:t xml:space="preserve">. </w:t>
      </w:r>
    </w:p>
    <w:p>
      <w:pPr>
        <w:spacing w:after="60"/>
      </w:pPr>
      <w:r>
        <w:rPr>
          <w:b w:val="0"/>
          <w:i w:val="0"/>
          <w:smallCaps w:val="0"/>
          <w:strike w:val="0"/>
          <w:sz w:val="16"/>
          <w:u w:val="none"/>
        </w:rPr>
        <w:t xml:space="preserve">Moreover, </w:t>
      </w:r>
      <w:r>
        <w:rPr>
          <w:b w:val="0"/>
          <w:i w:val="0"/>
          <w:smallCaps w:val="0"/>
          <w:strike w:val="0"/>
          <w:sz w:val="22"/>
          <w:u w:val="single"/>
        </w:rPr>
        <w:t>the difficulty that we have in realizing</w:t>
      </w:r>
      <w:r>
        <w:rPr>
          <w:b w:val="0"/>
          <w:i w:val="0"/>
          <w:smallCaps w:val="0"/>
          <w:strike w:val="0"/>
          <w:sz w:val="16"/>
          <w:u w:val="none"/>
        </w:rPr>
        <w:t xml:space="preserve"> “full” </w:t>
      </w:r>
      <w:r>
        <w:rPr>
          <w:b w:val="0"/>
          <w:i w:val="0"/>
          <w:smallCaps w:val="0"/>
          <w:strike w:val="0"/>
          <w:sz w:val="22"/>
          <w:u w:val="single"/>
        </w:rPr>
        <w:t>enjoyment</w:t>
      </w:r>
      <w:r>
        <w:rPr>
          <w:b w:val="0"/>
          <w:i w:val="0"/>
          <w:smallCaps w:val="0"/>
          <w:strike w:val="0"/>
          <w:sz w:val="16"/>
          <w:u w:val="none"/>
        </w:rPr>
        <w:t>—something that is impossible in Lacanian theory for “castrated” speaking beings—</w:t>
      </w:r>
      <w:r>
        <w:rPr>
          <w:b w:val="0"/>
          <w:i w:val="0"/>
          <w:smallCaps w:val="0"/>
          <w:strike w:val="0"/>
          <w:sz w:val="22"/>
          <w:u w:val="single"/>
        </w:rPr>
        <w:t xml:space="preserve">is dealt with by imagining the </w:t>
      </w:r>
      <w:r>
        <w:rPr>
          <w:b/>
          <w:i w:val="0"/>
          <w:smallCaps w:val="0"/>
          <w:strike w:val="0"/>
          <w:sz w:val="22"/>
          <w:u w:val="single"/>
        </w:rPr>
        <w:t>supposedly unimpaired</w:t>
      </w:r>
      <w:r>
        <w:rPr>
          <w:b w:val="0"/>
          <w:i w:val="0"/>
          <w:smallCaps w:val="0"/>
          <w:strike w:val="0"/>
          <w:sz w:val="22"/>
          <w:u w:val="single"/>
        </w:rPr>
        <w:t xml:space="preserve"> and </w:t>
      </w:r>
      <w:r>
        <w:rPr>
          <w:b/>
          <w:i w:val="0"/>
          <w:smallCaps w:val="0"/>
          <w:strike w:val="0"/>
          <w:sz w:val="22"/>
          <w:u w:val="single"/>
        </w:rPr>
        <w:t>inevitably disturbing enjoyment</w:t>
      </w:r>
      <w:r>
        <w:rPr>
          <w:b w:val="0"/>
          <w:i w:val="0"/>
          <w:smallCaps w:val="0"/>
          <w:strike w:val="0"/>
          <w:sz w:val="22"/>
          <w:u w:val="single"/>
        </w:rPr>
        <w:t xml:space="preserve"> possessed by</w:t>
      </w:r>
      <w:r>
        <w:rPr>
          <w:b w:val="0"/>
          <w:i w:val="0"/>
          <w:smallCaps w:val="0"/>
          <w:strike w:val="0"/>
          <w:sz w:val="16"/>
          <w:u w:val="none"/>
        </w:rPr>
        <w:t xml:space="preserve"> cultural/racial/sexual </w:t>
      </w:r>
      <w:r>
        <w:rPr>
          <w:b/>
          <w:i w:val="0"/>
          <w:smallCaps w:val="0"/>
          <w:strike w:val="0"/>
          <w:sz w:val="22"/>
          <w:u w:val="single"/>
        </w:rPr>
        <w:t>others</w:t>
      </w:r>
      <w:r>
        <w:rPr>
          <w:b w:val="0"/>
          <w:i w:val="0"/>
          <w:smallCaps w:val="0"/>
          <w:strike w:val="0"/>
          <w:sz w:val="16"/>
          <w:u w:val="none"/>
        </w:rPr>
        <w:t xml:space="preserve">. In short, the fact that we cannot attain the jouissance we feel we deserve results in perceptions of an unhindered, illegitimate, and undeserved enjoyment on the part of others. As Sheldon George notes: “the other’s jouissance, or enjoyment, [is] … the very core around which … otherness articulates itself” (2016: 3). Political jealousy, as Žižek calls it, is thus (at least in part) the result of incompatibilities and more importantly yet, perceived sacrifices of jouissance. </w:t>
      </w:r>
    </w:p>
    <w:p>
      <w:pPr>
        <w:spacing w:after="60"/>
      </w:pPr>
      <w:r>
        <w:rPr>
          <w:b w:val="0"/>
          <w:i w:val="0"/>
          <w:smallCaps w:val="0"/>
          <w:strike w:val="0"/>
          <w:sz w:val="16"/>
          <w:u w:val="none"/>
        </w:rPr>
        <w:t xml:space="preserve">Jouissance: unserviceable tool of political analysis? </w:t>
      </w:r>
    </w:p>
    <w:p>
      <w:pPr>
        <w:spacing w:after="60"/>
      </w:pPr>
      <w:r>
        <w:rPr>
          <w:b w:val="0"/>
          <w:i w:val="0"/>
          <w:smallCaps w:val="0"/>
          <w:strike w:val="0"/>
          <w:sz w:val="16"/>
          <w:u w:val="none"/>
        </w:rPr>
        <w:t xml:space="preserve">Despite having offered only a brief introduction to the above Lacanian ideas, </w:t>
      </w:r>
      <w:r>
        <w:rPr>
          <w:b w:val="0"/>
          <w:i w:val="0"/>
          <w:smallCaps w:val="0"/>
          <w:strike w:val="0"/>
          <w:sz w:val="22"/>
          <w:highlight w:val="cyan"/>
          <w:u w:val="single"/>
        </w:rPr>
        <w:t xml:space="preserve">we should </w:t>
      </w:r>
      <w:r>
        <w:rPr>
          <w:b/>
          <w:i w:val="0"/>
          <w:smallCaps w:val="0"/>
          <w:strike w:val="0"/>
          <w:sz w:val="22"/>
          <w:highlight w:val="cyan"/>
          <w:u w:val="single"/>
        </w:rPr>
        <w:t>pause</w:t>
      </w:r>
      <w:r>
        <w:rPr>
          <w:b w:val="0"/>
          <w:i w:val="0"/>
          <w:smallCaps w:val="0"/>
          <w:strike w:val="0"/>
          <w:sz w:val="16"/>
          <w:u w:val="none"/>
        </w:rPr>
        <w:t xml:space="preserve"> here for a moment </w:t>
      </w:r>
      <w:r>
        <w:rPr>
          <w:b w:val="0"/>
          <w:i w:val="0"/>
          <w:smallCaps w:val="0"/>
          <w:strike w:val="0"/>
          <w:sz w:val="22"/>
          <w:highlight w:val="cyan"/>
          <w:u w:val="single"/>
        </w:rPr>
        <w:t>to voice a number of</w:t>
      </w:r>
      <w:r>
        <w:rPr>
          <w:b w:val="0"/>
          <w:i w:val="0"/>
          <w:smallCaps w:val="0"/>
          <w:strike w:val="0"/>
          <w:sz w:val="16"/>
          <w:u w:val="none"/>
        </w:rPr>
        <w:t xml:space="preserve"> prospective </w:t>
      </w:r>
      <w:r>
        <w:rPr>
          <w:b/>
          <w:i w:val="0"/>
          <w:smallCaps w:val="0"/>
          <w:strike w:val="0"/>
          <w:sz w:val="22"/>
          <w:u w:val="single"/>
        </w:rPr>
        <w:t>methodological</w:t>
      </w:r>
      <w:r>
        <w:rPr>
          <w:b w:val="0"/>
          <w:i w:val="0"/>
          <w:smallCaps w:val="0"/>
          <w:strike w:val="0"/>
          <w:sz w:val="22"/>
          <w:u w:val="single"/>
        </w:rPr>
        <w:t xml:space="preserve"> and </w:t>
      </w:r>
      <w:r>
        <w:rPr>
          <w:b/>
          <w:i w:val="0"/>
          <w:smallCaps w:val="0"/>
          <w:strike w:val="0"/>
          <w:sz w:val="22"/>
          <w:u w:val="single"/>
        </w:rPr>
        <w:t xml:space="preserve">conceptual </w:t>
      </w:r>
      <w:r>
        <w:rPr>
          <w:b/>
          <w:i w:val="0"/>
          <w:smallCaps w:val="0"/>
          <w:strike w:val="0"/>
          <w:sz w:val="22"/>
          <w:highlight w:val="cyan"/>
          <w:u w:val="single"/>
        </w:rPr>
        <w:t>problems</w:t>
      </w:r>
      <w:r>
        <w:rPr>
          <w:b w:val="0"/>
          <w:i w:val="0"/>
          <w:smallCaps w:val="0"/>
          <w:strike w:val="0"/>
          <w:sz w:val="22"/>
          <w:u w:val="single"/>
        </w:rPr>
        <w:t xml:space="preserve"> implied</w:t>
      </w:r>
      <w:r>
        <w:rPr>
          <w:b w:val="0"/>
          <w:i w:val="0"/>
          <w:smallCaps w:val="0"/>
          <w:strike w:val="0"/>
          <w:sz w:val="22"/>
          <w:u w:val="single"/>
        </w:rPr>
        <w:t xml:space="preserve"> </w:t>
      </w:r>
      <w:r>
        <w:rPr>
          <w:b w:val="0"/>
          <w:i w:val="0"/>
          <w:smallCaps w:val="0"/>
          <w:strike w:val="0"/>
          <w:sz w:val="22"/>
          <w:highlight w:val="cyan"/>
          <w:u w:val="single"/>
        </w:rPr>
        <w:t>by the racism as</w:t>
      </w:r>
      <w:r>
        <w:rPr>
          <w:b w:val="0"/>
          <w:i w:val="0"/>
          <w:smallCaps w:val="0"/>
          <w:strike w:val="0"/>
          <w:sz w:val="16"/>
          <w:u w:val="none"/>
        </w:rPr>
        <w:t xml:space="preserve"> (</w:t>
      </w:r>
      <w:r>
        <w:rPr>
          <w:b/>
          <w:i w:val="0"/>
          <w:smallCaps w:val="0"/>
          <w:strike w:val="0"/>
          <w:sz w:val="22"/>
          <w:u w:val="single"/>
        </w:rPr>
        <w:t>theft of</w:t>
      </w:r>
      <w:r>
        <w:rPr>
          <w:b w:val="0"/>
          <w:i w:val="0"/>
          <w:smallCaps w:val="0"/>
          <w:strike w:val="0"/>
          <w:sz w:val="16"/>
          <w:u w:val="none"/>
        </w:rPr>
        <w:t xml:space="preserve">) </w:t>
      </w:r>
      <w:r>
        <w:rPr>
          <w:b/>
          <w:i w:val="0"/>
          <w:smallCaps w:val="0"/>
          <w:strike w:val="0"/>
          <w:sz w:val="22"/>
          <w:highlight w:val="cyan"/>
          <w:u w:val="single"/>
        </w:rPr>
        <w:t>enjoyment</w:t>
      </w:r>
      <w:r>
        <w:rPr>
          <w:b w:val="0"/>
          <w:i w:val="0"/>
          <w:smallCaps w:val="0"/>
          <w:strike w:val="0"/>
          <w:sz w:val="22"/>
          <w:highlight w:val="cyan"/>
          <w:u w:val="single"/>
        </w:rPr>
        <w:t xml:space="preserve"> thesis</w:t>
      </w:r>
      <w:r>
        <w:rPr>
          <w:b w:val="0"/>
          <w:i w:val="0"/>
          <w:smallCaps w:val="0"/>
          <w:strike w:val="0"/>
          <w:sz w:val="16"/>
          <w:u w:val="none"/>
        </w:rPr>
        <w:t xml:space="preserve">. Doing so will help us focus the expository comments to follow, and indeed, to highlight the potential analytical advantages the thesis may have to offer. </w:t>
      </w:r>
    </w:p>
    <w:p>
      <w:pPr>
        <w:spacing w:after="60"/>
      </w:pPr>
      <w:r>
        <w:rPr>
          <w:b w:val="0"/>
          <w:i w:val="0"/>
          <w:smallCaps w:val="0"/>
          <w:strike w:val="0"/>
          <w:sz w:val="16"/>
          <w:u w:val="none"/>
        </w:rPr>
        <w:t xml:space="preserve">The first critique, which applies to a wide historical range of psychoanalytic theories of racism (see Cohen, 2002; Frosh 1989; Stavrakis 1999), is that of psychological reductionism. Simply put: </w:t>
      </w:r>
      <w:r>
        <w:rPr>
          <w:b w:val="0"/>
          <w:i w:val="0"/>
          <w:smallCaps w:val="0"/>
          <w:strike w:val="0"/>
          <w:sz w:val="22"/>
          <w:u w:val="single"/>
        </w:rPr>
        <w:t xml:space="preserve">the </w:t>
      </w:r>
      <w:r>
        <w:rPr>
          <w:b/>
          <w:i w:val="0"/>
          <w:smallCaps w:val="0"/>
          <w:strike w:val="0"/>
          <w:sz w:val="22"/>
          <w:highlight w:val="cyan"/>
          <w:u w:val="single"/>
        </w:rPr>
        <w:t>complexity</w:t>
      </w:r>
      <w:r>
        <w:rPr>
          <w:b w:val="0"/>
          <w:i w:val="0"/>
          <w:smallCaps w:val="0"/>
          <w:strike w:val="0"/>
          <w:sz w:val="22"/>
          <w:highlight w:val="cyan"/>
          <w:u w:val="single"/>
        </w:rPr>
        <w:t xml:space="preserve"> of</w:t>
      </w:r>
      <w:r>
        <w:rPr>
          <w:b w:val="0"/>
          <w:i w:val="0"/>
          <w:smallCaps w:val="0"/>
          <w:strike w:val="0"/>
          <w:sz w:val="22"/>
          <w:u w:val="single"/>
        </w:rPr>
        <w:t xml:space="preserve"> the various </w:t>
      </w:r>
      <w:r>
        <w:rPr>
          <w:b/>
          <w:i w:val="0"/>
          <w:smallCaps w:val="0"/>
          <w:strike w:val="0"/>
          <w:sz w:val="22"/>
          <w:highlight w:val="cyan"/>
          <w:u w:val="single"/>
        </w:rPr>
        <w:t>historical</w:t>
      </w:r>
      <w:r>
        <w:rPr>
          <w:b w:val="0"/>
          <w:i w:val="0"/>
          <w:smallCaps w:val="0"/>
          <w:strike w:val="0"/>
          <w:sz w:val="16"/>
          <w:highlight w:val="cyan"/>
          <w:u w:val="none"/>
        </w:rPr>
        <w:t xml:space="preserve">, </w:t>
      </w:r>
      <w:r>
        <w:rPr>
          <w:b/>
          <w:i w:val="0"/>
          <w:smallCaps w:val="0"/>
          <w:strike w:val="0"/>
          <w:sz w:val="22"/>
          <w:highlight w:val="cyan"/>
          <w:u w:val="single"/>
        </w:rPr>
        <w:t>discursive</w:t>
      </w:r>
      <w:r>
        <w:rPr>
          <w:b w:val="0"/>
          <w:i w:val="0"/>
          <w:smallCaps w:val="0"/>
          <w:strike w:val="0"/>
          <w:sz w:val="16"/>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socioeconomic causes</w:t>
      </w:r>
      <w:r>
        <w:rPr>
          <w:b w:val="0"/>
          <w:i w:val="0"/>
          <w:smallCaps w:val="0"/>
          <w:strike w:val="0"/>
          <w:sz w:val="22"/>
          <w:u w:val="single"/>
        </w:rPr>
        <w:t xml:space="preserve"> of racism </w:t>
      </w:r>
      <w:r>
        <w:rPr>
          <w:b w:val="0"/>
          <w:i w:val="0"/>
          <w:smallCaps w:val="0"/>
          <w:strike w:val="0"/>
          <w:sz w:val="22"/>
          <w:highlight w:val="cyan"/>
          <w:u w:val="single"/>
        </w:rPr>
        <w:t xml:space="preserve">are </w:t>
      </w:r>
      <w:r>
        <w:rPr>
          <w:b/>
          <w:i w:val="0"/>
          <w:smallCaps w:val="0"/>
          <w:strike w:val="0"/>
          <w:sz w:val="22"/>
          <w:highlight w:val="cyan"/>
          <w:u w:val="single"/>
        </w:rPr>
        <w:t>invariably deprioritized</w:t>
      </w:r>
      <w:r>
        <w:rPr>
          <w:b w:val="0"/>
          <w:i w:val="0"/>
          <w:smallCaps w:val="0"/>
          <w:strike w:val="0"/>
          <w:sz w:val="22"/>
          <w:u w:val="single"/>
        </w:rPr>
        <w:t xml:space="preserve"> and accorded a </w:t>
      </w:r>
      <w:r>
        <w:rPr>
          <w:b/>
          <w:i w:val="0"/>
          <w:smallCaps w:val="0"/>
          <w:strike w:val="0"/>
          <w:sz w:val="22"/>
          <w:u w:val="single"/>
        </w:rPr>
        <w:t>peripheral explanatory</w:t>
      </w:r>
      <w:r>
        <w:rPr>
          <w:b w:val="0"/>
          <w:i w:val="0"/>
          <w:smallCaps w:val="0"/>
          <w:strike w:val="0"/>
          <w:sz w:val="22"/>
          <w:u w:val="single"/>
        </w:rPr>
        <w:t xml:space="preserve"> role once </w:t>
      </w:r>
      <w:r>
        <w:rPr>
          <w:b w:val="0"/>
          <w:i w:val="0"/>
          <w:smallCaps w:val="0"/>
          <w:strike w:val="0"/>
          <w:sz w:val="22"/>
          <w:highlight w:val="cyan"/>
          <w:u w:val="single"/>
        </w:rPr>
        <w:t>the</w:t>
      </w:r>
      <w:r>
        <w:rPr>
          <w:b w:val="0"/>
          <w:i w:val="0"/>
          <w:smallCaps w:val="0"/>
          <w:strike w:val="0"/>
          <w:sz w:val="22"/>
          <w:u w:val="single"/>
        </w:rPr>
        <w:t xml:space="preserve"> domain of the </w:t>
      </w:r>
      <w:r>
        <w:rPr>
          <w:b/>
          <w:i w:val="0"/>
          <w:smallCaps w:val="0"/>
          <w:strike w:val="0"/>
          <w:sz w:val="22"/>
          <w:highlight w:val="cyan"/>
          <w:u w:val="single"/>
        </w:rPr>
        <w:t>psychological</w:t>
      </w:r>
      <w:r>
        <w:rPr>
          <w:b w:val="0"/>
          <w:i w:val="0"/>
          <w:smallCaps w:val="0"/>
          <w:strike w:val="0"/>
          <w:sz w:val="22"/>
          <w:highlight w:val="cyan"/>
          <w:u w:val="single"/>
        </w:rPr>
        <w:t xml:space="preserve"> is </w:t>
      </w:r>
      <w:r>
        <w:rPr>
          <w:b/>
          <w:i w:val="0"/>
          <w:smallCaps w:val="0"/>
          <w:strike w:val="0"/>
          <w:sz w:val="22"/>
          <w:highlight w:val="cyan"/>
          <w:u w:val="single"/>
        </w:rPr>
        <w:t>privileged</w:t>
      </w:r>
      <w:r>
        <w:rPr>
          <w:b w:val="0"/>
          <w:i w:val="0"/>
          <w:smallCaps w:val="0"/>
          <w:strike w:val="0"/>
          <w:sz w:val="16"/>
          <w:highlight w:val="cyan"/>
          <w:u w:val="none"/>
        </w:rPr>
        <w:t xml:space="preserve">. </w:t>
      </w:r>
      <w:r>
        <w:rPr>
          <w:b w:val="0"/>
          <w:i w:val="0"/>
          <w:smallCaps w:val="0"/>
          <w:strike w:val="0"/>
          <w:sz w:val="22"/>
          <w:highlight w:val="cyan"/>
          <w:u w:val="single"/>
        </w:rPr>
        <w:t>Accounts</w:t>
      </w:r>
      <w:r>
        <w:rPr>
          <w:b w:val="0"/>
          <w:i w:val="0"/>
          <w:smallCaps w:val="0"/>
          <w:strike w:val="0"/>
          <w:sz w:val="22"/>
          <w:u w:val="single"/>
        </w:rPr>
        <w:t xml:space="preserve"> of the psychological factors underlying various instances of racism </w:t>
      </w:r>
      <w:r>
        <w:rPr>
          <w:b w:val="0"/>
          <w:i w:val="0"/>
          <w:smallCaps w:val="0"/>
          <w:strike w:val="0"/>
          <w:sz w:val="22"/>
          <w:highlight w:val="cyan"/>
          <w:u w:val="single"/>
        </w:rPr>
        <w:t>are</w:t>
      </w:r>
      <w:r>
        <w:rPr>
          <w:b w:val="0"/>
          <w:i w:val="0"/>
          <w:smallCaps w:val="0"/>
          <w:strike w:val="0"/>
          <w:sz w:val="22"/>
          <w:u w:val="single"/>
        </w:rPr>
        <w:t xml:space="preserve"> thus not only </w:t>
      </w:r>
      <w:r>
        <w:rPr>
          <w:b/>
          <w:i w:val="0"/>
          <w:smallCaps w:val="0"/>
          <w:strike w:val="0"/>
          <w:sz w:val="22"/>
          <w:highlight w:val="cyan"/>
          <w:u w:val="single"/>
        </w:rPr>
        <w:t>de-historicizing</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2"/>
          <w:u w:val="single"/>
        </w:rPr>
        <w:t xml:space="preserve">hopelessly </w:t>
      </w:r>
      <w:r>
        <w:rPr>
          <w:b/>
          <w:i w:val="0"/>
          <w:smallCaps w:val="0"/>
          <w:strike w:val="0"/>
          <w:sz w:val="22"/>
          <w:highlight w:val="cyan"/>
          <w:u w:val="single"/>
        </w:rPr>
        <w:t>generalizing</w:t>
      </w:r>
      <w:r>
        <w:rPr>
          <w:b w:val="0"/>
          <w:i w:val="0"/>
          <w:smallCaps w:val="0"/>
          <w:strike w:val="0"/>
          <w:sz w:val="16"/>
          <w:u w:val="none"/>
        </w:rPr>
        <w:t xml:space="preserve">; </w:t>
      </w:r>
      <w:r>
        <w:rPr>
          <w:b w:val="0"/>
          <w:i w:val="0"/>
          <w:smallCaps w:val="0"/>
          <w:strike w:val="0"/>
          <w:sz w:val="22"/>
          <w:u w:val="single"/>
        </w:rPr>
        <w:t xml:space="preserve">they are also </w:t>
      </w:r>
      <w:r>
        <w:rPr>
          <w:b/>
          <w:i w:val="0"/>
          <w:smallCaps w:val="0"/>
          <w:strike w:val="0"/>
          <w:sz w:val="22"/>
          <w:u w:val="single"/>
        </w:rPr>
        <w:t>invariably depoliticizing</w:t>
      </w:r>
      <w:r>
        <w:rPr>
          <w:b w:val="0"/>
          <w:i w:val="0"/>
          <w:smallCaps w:val="0"/>
          <w:strike w:val="0"/>
          <w:sz w:val="16"/>
          <w:u w:val="none"/>
        </w:rPr>
        <w:t xml:space="preserve">. </w:t>
      </w:r>
    </w:p>
    <w:p>
      <w:pPr>
        <w:spacing w:after="60"/>
      </w:pPr>
      <w:r>
        <w:rPr>
          <w:b w:val="0"/>
          <w:i w:val="0"/>
          <w:smallCaps w:val="0"/>
          <w:strike w:val="0"/>
          <w:sz w:val="16"/>
          <w:u w:val="none"/>
        </w:rPr>
        <w:t xml:space="preserve">A second critique: </w:t>
      </w:r>
      <w:r>
        <w:rPr>
          <w:b w:val="0"/>
          <w:i w:val="0"/>
          <w:smallCaps w:val="0"/>
          <w:strike w:val="0"/>
          <w:sz w:val="22"/>
          <w:highlight w:val="cyan"/>
          <w:u w:val="single"/>
        </w:rPr>
        <w:t>is jouissance not</w:t>
      </w:r>
      <w:r>
        <w:rPr>
          <w:b w:val="0"/>
          <w:i w:val="0"/>
          <w:smallCaps w:val="0"/>
          <w:strike w:val="0"/>
          <w:sz w:val="16"/>
          <w:u w:val="none"/>
        </w:rPr>
        <w:t xml:space="preserve"> a </w:t>
      </w:r>
      <w:r>
        <w:rPr>
          <w:b/>
          <w:i w:val="0"/>
          <w:smallCaps w:val="0"/>
          <w:strike w:val="0"/>
          <w:sz w:val="22"/>
          <w:u w:val="single"/>
        </w:rPr>
        <w:t xml:space="preserve">hopelessly </w:t>
      </w:r>
      <w:r>
        <w:rPr>
          <w:b/>
          <w:i w:val="0"/>
          <w:smallCaps w:val="0"/>
          <w:strike w:val="0"/>
          <w:sz w:val="22"/>
          <w:highlight w:val="cyan"/>
          <w:u w:val="single"/>
        </w:rPr>
        <w:t>open-ended</w:t>
      </w:r>
      <w:r>
        <w:rPr>
          <w:b w:val="0"/>
          <w:i w:val="0"/>
          <w:smallCaps w:val="0"/>
          <w:strike w:val="0"/>
          <w:sz w:val="16"/>
          <w:u w:val="none"/>
        </w:rPr>
        <w:t xml:space="preserve"> concept? </w:t>
      </w:r>
      <w:r>
        <w:rPr>
          <w:b w:val="0"/>
          <w:i w:val="0"/>
          <w:smallCaps w:val="0"/>
          <w:strike w:val="0"/>
          <w:sz w:val="22"/>
          <w:u w:val="single"/>
        </w:rPr>
        <w:t xml:space="preserve">Virtually </w:t>
      </w:r>
      <w:r>
        <w:rPr>
          <w:b/>
          <w:i w:val="0"/>
          <w:smallCaps w:val="0"/>
          <w:strike w:val="0"/>
          <w:sz w:val="22"/>
          <w:u w:val="single"/>
        </w:rPr>
        <w:t xml:space="preserve">any cultural </w:t>
      </w:r>
      <w:r>
        <w:rPr>
          <w:b/>
          <w:i w:val="0"/>
          <w:smallCaps w:val="0"/>
          <w:strike w:val="0"/>
          <w:sz w:val="22"/>
          <w:u w:val="single"/>
        </w:rPr>
        <w:t>behaviour</w:t>
      </w:r>
      <w:r>
        <w:rPr>
          <w:b w:val="0"/>
          <w:i w:val="0"/>
          <w:smallCaps w:val="0"/>
          <w:strike w:val="0"/>
          <w:sz w:val="16"/>
          <w:u w:val="none"/>
        </w:rPr>
        <w:t xml:space="preserve">, </w:t>
      </w:r>
      <w:r>
        <w:rPr>
          <w:b/>
          <w:i w:val="0"/>
          <w:smallCaps w:val="0"/>
          <w:strike w:val="0"/>
          <w:sz w:val="22"/>
          <w:u w:val="single"/>
        </w:rPr>
        <w:t>bodily intensity</w:t>
      </w:r>
      <w:r>
        <w:rPr>
          <w:b w:val="0"/>
          <w:i w:val="0"/>
          <w:smallCaps w:val="0"/>
          <w:strike w:val="0"/>
          <w:sz w:val="22"/>
          <w:u w:val="single"/>
        </w:rPr>
        <w:t xml:space="preserve"> or </w:t>
      </w:r>
      <w:r>
        <w:rPr>
          <w:b/>
          <w:i w:val="0"/>
          <w:smallCaps w:val="0"/>
          <w:strike w:val="0"/>
          <w:sz w:val="22"/>
          <w:highlight w:val="cyan"/>
          <w:u w:val="single"/>
        </w:rPr>
        <w:t>libidinal activity</w:t>
      </w:r>
      <w:r>
        <w:rPr>
          <w:b w:val="0"/>
          <w:i w:val="0"/>
          <w:smallCaps w:val="0"/>
          <w:strike w:val="0"/>
          <w:sz w:val="22"/>
          <w:u w:val="single"/>
        </w:rPr>
        <w:t xml:space="preserve"> can</w:t>
      </w:r>
      <w:r>
        <w:rPr>
          <w:b w:val="0"/>
          <w:i w:val="0"/>
          <w:smallCaps w:val="0"/>
          <w:strike w:val="0"/>
          <w:sz w:val="16"/>
          <w:u w:val="none"/>
        </w:rPr>
        <w:t xml:space="preserve">, it seems, </w:t>
      </w:r>
      <w:r>
        <w:rPr>
          <w:b w:val="0"/>
          <w:i w:val="0"/>
          <w:smallCaps w:val="0"/>
          <w:strike w:val="0"/>
          <w:sz w:val="22"/>
          <w:u w:val="single"/>
        </w:rPr>
        <w:t>be considered</w:t>
      </w:r>
      <w:r>
        <w:rPr>
          <w:b w:val="0"/>
          <w:i w:val="0"/>
          <w:smallCaps w:val="0"/>
          <w:strike w:val="0"/>
          <w:sz w:val="16"/>
          <w:u w:val="none"/>
        </w:rPr>
        <w:t xml:space="preserve"> to be </w:t>
      </w:r>
      <w:r>
        <w:rPr>
          <w:b w:val="0"/>
          <w:i w:val="0"/>
          <w:smallCaps w:val="0"/>
          <w:strike w:val="0"/>
          <w:sz w:val="22"/>
          <w:u w:val="single"/>
        </w:rPr>
        <w:t>an instance of jouissance</w:t>
      </w:r>
      <w:r>
        <w:rPr>
          <w:b w:val="0"/>
          <w:i w:val="0"/>
          <w:smallCaps w:val="0"/>
          <w:strike w:val="0"/>
          <w:sz w:val="16"/>
          <w:u w:val="none"/>
        </w:rPr>
        <w:t xml:space="preserve">. </w:t>
      </w:r>
      <w:r>
        <w:rPr>
          <w:b w:val="0"/>
          <w:i w:val="0"/>
          <w:smallCaps w:val="0"/>
          <w:strike w:val="0"/>
          <w:sz w:val="22"/>
          <w:u w:val="single"/>
        </w:rPr>
        <w:t>In view of racism</w:t>
      </w:r>
      <w:r>
        <w:rPr>
          <w:b w:val="0"/>
          <w:i w:val="0"/>
          <w:smallCaps w:val="0"/>
          <w:strike w:val="0"/>
          <w:sz w:val="16"/>
          <w:u w:val="none"/>
        </w:rPr>
        <w:t xml:space="preserve">, for example, </w:t>
      </w:r>
      <w:r>
        <w:rPr>
          <w:b w:val="0"/>
          <w:i w:val="0"/>
          <w:smallCaps w:val="0"/>
          <w:strike w:val="0"/>
          <w:sz w:val="22"/>
          <w:u w:val="single"/>
        </w:rPr>
        <w:t xml:space="preserve">the other’s enjoyment can </w:t>
      </w:r>
      <w:r>
        <w:rPr>
          <w:b w:val="0"/>
          <w:i w:val="0"/>
          <w:smallCaps w:val="0"/>
          <w:strike w:val="0"/>
          <w:sz w:val="22"/>
          <w:highlight w:val="cyan"/>
          <w:u w:val="single"/>
        </w:rPr>
        <w:t xml:space="preserve">refer to </w:t>
      </w:r>
      <w:r>
        <w:rPr>
          <w:b/>
          <w:i w:val="0"/>
          <w:smallCaps w:val="0"/>
          <w:strike w:val="0"/>
          <w:sz w:val="22"/>
          <w:highlight w:val="cyan"/>
          <w:u w:val="single"/>
        </w:rPr>
        <w:t>everything</w:t>
      </w:r>
      <w:r>
        <w:rPr>
          <w:b w:val="0"/>
          <w:i w:val="0"/>
          <w:smallCaps w:val="0"/>
          <w:strike w:val="0"/>
          <w:sz w:val="22"/>
          <w:highlight w:val="cyan"/>
          <w:u w:val="single"/>
        </w:rPr>
        <w:t xml:space="preserve"> from</w:t>
      </w:r>
      <w:r>
        <w:rPr>
          <w:b w:val="0"/>
          <w:i w:val="0"/>
          <w:smallCaps w:val="0"/>
          <w:strike w:val="0"/>
          <w:sz w:val="16"/>
          <w:u w:val="none"/>
        </w:rPr>
        <w:t xml:space="preserve"> their incomprehensible </w:t>
      </w:r>
      <w:r>
        <w:rPr>
          <w:b/>
          <w:i w:val="0"/>
          <w:smallCaps w:val="0"/>
          <w:strike w:val="0"/>
          <w:sz w:val="22"/>
          <w:highlight w:val="cyan"/>
          <w:u w:val="single"/>
        </w:rPr>
        <w:t>cultur</w:t>
      </w:r>
      <w:r>
        <w:rPr>
          <w:b/>
          <w:i w:val="0"/>
          <w:smallCaps w:val="0"/>
          <w:strike w:val="0"/>
          <w:sz w:val="22"/>
          <w:u w:val="single"/>
        </w:rPr>
        <w:t>al customs</w:t>
      </w:r>
      <w:r>
        <w:rPr>
          <w:b w:val="0"/>
          <w:i w:val="0"/>
          <w:smallCaps w:val="0"/>
          <w:strike w:val="0"/>
          <w:sz w:val="16"/>
          <w:u w:val="none"/>
        </w:rPr>
        <w:t xml:space="preserve"> and/or </w:t>
      </w:r>
      <w:r>
        <w:rPr>
          <w:b/>
          <w:i w:val="0"/>
          <w:smallCaps w:val="0"/>
          <w:strike w:val="0"/>
          <w:sz w:val="22"/>
          <w:u w:val="single"/>
        </w:rPr>
        <w:t>religious beliefs</w:t>
      </w:r>
      <w:r>
        <w:rPr>
          <w:b w:val="0"/>
          <w:i w:val="0"/>
          <w:smallCaps w:val="0"/>
          <w:strike w:val="0"/>
          <w:sz w:val="16"/>
          <w:u w:val="none"/>
        </w:rPr>
        <w:t xml:space="preserve"> (epitomized, for example, in odd food and dress restrictions), </w:t>
      </w:r>
      <w:r>
        <w:rPr>
          <w:b w:val="0"/>
          <w:i w:val="0"/>
          <w:smallCaps w:val="0"/>
          <w:strike w:val="0"/>
          <w:sz w:val="22"/>
          <w:highlight w:val="cyan"/>
          <w:u w:val="single"/>
        </w:rPr>
        <w:t>to</w:t>
      </w:r>
      <w:r>
        <w:rPr>
          <w:b w:val="0"/>
          <w:i w:val="0"/>
          <w:smallCaps w:val="0"/>
          <w:strike w:val="0"/>
          <w:sz w:val="16"/>
          <w:u w:val="none"/>
        </w:rPr>
        <w:t xml:space="preserve"> perceived aspects of their distinctive </w:t>
      </w:r>
      <w:r>
        <w:rPr>
          <w:b w:val="0"/>
          <w:i w:val="0"/>
          <w:smallCaps w:val="0"/>
          <w:strike w:val="0"/>
          <w:sz w:val="22"/>
          <w:u w:val="single"/>
        </w:rPr>
        <w:t>physicality</w:t>
      </w:r>
      <w:r>
        <w:rPr>
          <w:b w:val="0"/>
          <w:i w:val="0"/>
          <w:smallCaps w:val="0"/>
          <w:strike w:val="0"/>
          <w:sz w:val="16"/>
          <w:u w:val="none"/>
        </w:rPr>
        <w:t>/</w:t>
      </w:r>
      <w:r>
        <w:rPr>
          <w:b w:val="0"/>
          <w:i w:val="0"/>
          <w:smallCaps w:val="0"/>
          <w:strike w:val="0"/>
          <w:sz w:val="22"/>
          <w:u w:val="single"/>
        </w:rPr>
        <w:t>sensuality</w:t>
      </w:r>
      <w:r>
        <w:rPr>
          <w:b w:val="0"/>
          <w:i w:val="0"/>
          <w:smallCaps w:val="0"/>
          <w:strike w:val="0"/>
          <w:sz w:val="16"/>
          <w:u w:val="none"/>
        </w:rPr>
        <w:t xml:space="preserve"> (their </w:t>
      </w:r>
      <w:r>
        <w:rPr>
          <w:b/>
          <w:i w:val="0"/>
          <w:smallCaps w:val="0"/>
          <w:strike w:val="0"/>
          <w:sz w:val="22"/>
          <w:highlight w:val="cyan"/>
          <w:u w:val="single"/>
        </w:rPr>
        <w:t>food</w:t>
      </w:r>
      <w:r>
        <w:rPr>
          <w:b w:val="0"/>
          <w:i w:val="0"/>
          <w:smallCaps w:val="0"/>
          <w:strike w:val="0"/>
          <w:sz w:val="16"/>
          <w:u w:val="none"/>
        </w:rPr>
        <w:t xml:space="preserve">, the way they </w:t>
      </w:r>
      <w:r>
        <w:rPr>
          <w:b/>
          <w:i w:val="0"/>
          <w:smallCaps w:val="0"/>
          <w:strike w:val="0"/>
          <w:sz w:val="22"/>
          <w:highlight w:val="cyan"/>
          <w:u w:val="single"/>
        </w:rPr>
        <w:t>dance</w:t>
      </w:r>
      <w:r>
        <w:rPr>
          <w:b w:val="0"/>
          <w:i w:val="0"/>
          <w:smallCaps w:val="0"/>
          <w:strike w:val="0"/>
          <w:sz w:val="16"/>
          <w:u w:val="none"/>
        </w:rPr>
        <w:t xml:space="preserve">, the sound of their </w:t>
      </w:r>
      <w:r>
        <w:rPr>
          <w:b/>
          <w:i w:val="0"/>
          <w:smallCaps w:val="0"/>
          <w:strike w:val="0"/>
          <w:sz w:val="22"/>
          <w:highlight w:val="cyan"/>
          <w:u w:val="single"/>
        </w:rPr>
        <w:t>music</w:t>
      </w:r>
      <w:r>
        <w:rPr>
          <w:b w:val="0"/>
          <w:i w:val="0"/>
          <w:smallCaps w:val="0"/>
          <w:strike w:val="0"/>
          <w:sz w:val="16"/>
          <w:u w:val="none"/>
        </w:rPr>
        <w:t xml:space="preserve">), to attributions of superabundant vitality (they are excessively promiscuous, religious, lazy, etc.)? </w:t>
      </w:r>
      <w:r>
        <w:rPr>
          <w:b w:val="0"/>
          <w:i w:val="0"/>
          <w:smallCaps w:val="0"/>
          <w:strike w:val="0"/>
          <w:sz w:val="22"/>
          <w:u w:val="single"/>
        </w:rPr>
        <w:t>The concept</w:t>
      </w:r>
      <w:r>
        <w:rPr>
          <w:b w:val="0"/>
          <w:i w:val="0"/>
          <w:smallCaps w:val="0"/>
          <w:strike w:val="0"/>
          <w:sz w:val="16"/>
          <w:u w:val="none"/>
        </w:rPr>
        <w:t xml:space="preserve"> of jouissance </w:t>
      </w:r>
      <w:r>
        <w:rPr>
          <w:b w:val="0"/>
          <w:i w:val="0"/>
          <w:smallCaps w:val="0"/>
          <w:strike w:val="0"/>
          <w:sz w:val="22"/>
          <w:u w:val="single"/>
        </w:rPr>
        <w:t>seems</w:t>
      </w:r>
      <w:r>
        <w:rPr>
          <w:b w:val="0"/>
          <w:i w:val="0"/>
          <w:smallCaps w:val="0"/>
          <w:strike w:val="0"/>
          <w:sz w:val="16"/>
          <w:u w:val="none"/>
        </w:rPr>
        <w:t xml:space="preserve"> thus to be </w:t>
      </w:r>
      <w:r>
        <w:rPr>
          <w:b w:val="0"/>
          <w:i w:val="0"/>
          <w:smallCaps w:val="0"/>
          <w:strike w:val="0"/>
          <w:sz w:val="22"/>
          <w:u w:val="single"/>
        </w:rPr>
        <w:t xml:space="preserve">both </w:t>
      </w:r>
      <w:r>
        <w:rPr>
          <w:b/>
          <w:i w:val="0"/>
          <w:smallCaps w:val="0"/>
          <w:strike w:val="0"/>
          <w:sz w:val="22"/>
          <w:u w:val="single"/>
        </w:rPr>
        <w:t>underdifferentiated</w:t>
      </w:r>
      <w:r>
        <w:rPr>
          <w:b w:val="0"/>
          <w:i w:val="0"/>
          <w:smallCaps w:val="0"/>
          <w:strike w:val="0"/>
          <w:sz w:val="22"/>
          <w:u w:val="single"/>
        </w:rPr>
        <w:t xml:space="preserve"> and </w:t>
      </w:r>
      <w:r>
        <w:rPr>
          <w:b/>
          <w:i w:val="0"/>
          <w:smallCaps w:val="0"/>
          <w:strike w:val="0"/>
          <w:sz w:val="22"/>
          <w:u w:val="single"/>
        </w:rPr>
        <w:t>overly inclusive</w:t>
      </w:r>
      <w:r>
        <w:rPr>
          <w:b w:val="0"/>
          <w:i w:val="0"/>
          <w:smallCaps w:val="0"/>
          <w:strike w:val="0"/>
          <w:sz w:val="16"/>
          <w:u w:val="none"/>
        </w:rPr>
        <w:t xml:space="preserve">, </w:t>
      </w:r>
      <w:r>
        <w:rPr>
          <w:b w:val="0"/>
          <w:i w:val="0"/>
          <w:smallCaps w:val="0"/>
          <w:strike w:val="0"/>
          <w:sz w:val="22"/>
          <w:u w:val="single"/>
        </w:rPr>
        <w:t xml:space="preserve">applying to a </w:t>
      </w:r>
      <w:r>
        <w:rPr>
          <w:b/>
          <w:i w:val="0"/>
          <w:smallCaps w:val="0"/>
          <w:strike w:val="0"/>
          <w:sz w:val="22"/>
          <w:u w:val="single"/>
        </w:rPr>
        <w:t>potentially endless array</w:t>
      </w:r>
      <w:r>
        <w:rPr>
          <w:b w:val="0"/>
          <w:i w:val="0"/>
          <w:smallCaps w:val="0"/>
          <w:strike w:val="0"/>
          <w:sz w:val="22"/>
          <w:u w:val="single"/>
        </w:rPr>
        <w:t xml:space="preserve"> of behaviors and experiences</w:t>
      </w:r>
      <w:r>
        <w:rPr>
          <w:b w:val="0"/>
          <w:i w:val="0"/>
          <w:smallCaps w:val="0"/>
          <w:strike w:val="0"/>
          <w:sz w:val="16"/>
          <w:u w:val="none"/>
        </w:rPr>
        <w:t xml:space="preserve">. </w:t>
      </w:r>
      <w:r>
        <w:rPr>
          <w:b w:val="0"/>
          <w:i w:val="0"/>
          <w:smallCaps w:val="0"/>
          <w:strike w:val="0"/>
          <w:sz w:val="22"/>
          <w:u w:val="single"/>
        </w:rPr>
        <w:t xml:space="preserve">Without a </w:t>
      </w:r>
      <w:r>
        <w:rPr>
          <w:b/>
          <w:i w:val="0"/>
          <w:smallCaps w:val="0"/>
          <w:strike w:val="0"/>
          <w:sz w:val="22"/>
          <w:u w:val="single"/>
        </w:rPr>
        <w:t>clearer sense</w:t>
      </w:r>
      <w:r>
        <w:rPr>
          <w:b w:val="0"/>
          <w:i w:val="0"/>
          <w:smallCaps w:val="0"/>
          <w:strike w:val="0"/>
          <w:sz w:val="22"/>
          <w:u w:val="single"/>
        </w:rPr>
        <w:t xml:space="preserve"> of how to differentiate what </w:t>
      </w:r>
      <w:r>
        <w:rPr>
          <w:b/>
          <w:i w:val="0"/>
          <w:smallCaps w:val="0"/>
          <w:strike w:val="0"/>
          <w:sz w:val="22"/>
          <w:u w:val="single"/>
        </w:rPr>
        <w:t>qualifies</w:t>
      </w:r>
      <w:r>
        <w:rPr>
          <w:b w:val="0"/>
          <w:i w:val="0"/>
          <w:smallCaps w:val="0"/>
          <w:strike w:val="0"/>
          <w:sz w:val="22"/>
          <w:u w:val="single"/>
        </w:rPr>
        <w:t xml:space="preserve"> as enjoyment and what does </w:t>
      </w:r>
      <w:r>
        <w:rPr>
          <w:b/>
          <w:i w:val="0"/>
          <w:smallCaps w:val="0"/>
          <w:strike w:val="0"/>
          <w:sz w:val="22"/>
          <w:u w:val="single"/>
        </w:rPr>
        <w:t>not</w:t>
      </w:r>
      <w:r>
        <w:rPr>
          <w:b w:val="0"/>
          <w:i w:val="0"/>
          <w:smallCaps w:val="0"/>
          <w:strike w:val="0"/>
          <w:sz w:val="16"/>
          <w:u w:val="none"/>
        </w:rPr>
        <w:t xml:space="preserve">, </w:t>
      </w:r>
      <w:r>
        <w:rPr>
          <w:b w:val="0"/>
          <w:i w:val="0"/>
          <w:smallCaps w:val="0"/>
          <w:strike w:val="0"/>
          <w:sz w:val="22"/>
          <w:u w:val="single"/>
        </w:rPr>
        <w:t xml:space="preserve">the concept </w:t>
      </w:r>
      <w:r>
        <w:rPr>
          <w:b/>
          <w:i w:val="0"/>
          <w:smallCaps w:val="0"/>
          <w:strike w:val="0"/>
          <w:sz w:val="22"/>
          <w:highlight w:val="cyan"/>
          <w:u w:val="single"/>
        </w:rPr>
        <w:t>loses analytical value</w:t>
      </w:r>
      <w:r>
        <w:rPr>
          <w:b w:val="0"/>
          <w:i w:val="0"/>
          <w:smallCaps w:val="0"/>
          <w:strike w:val="0"/>
          <w:sz w:val="16"/>
          <w:u w:val="none"/>
        </w:rPr>
        <w:t xml:space="preserve">. </w:t>
      </w:r>
    </w:p>
    <w:p>
      <w:pPr>
        <w:spacing w:after="60"/>
      </w:pPr>
      <w:r>
        <w:rPr>
          <w:b w:val="0"/>
          <w:i w:val="0"/>
          <w:smallCaps w:val="0"/>
          <w:strike w:val="0"/>
          <w:sz w:val="16"/>
          <w:u w:val="none"/>
        </w:rPr>
        <w:t xml:space="preserve">A third line of critique: </w:t>
      </w:r>
      <w:r>
        <w:rPr>
          <w:b/>
          <w:i w:val="0"/>
          <w:smallCaps w:val="0"/>
          <w:strike w:val="0"/>
          <w:sz w:val="22"/>
          <w:u w:val="single"/>
        </w:rPr>
        <w:t>different modes</w:t>
      </w:r>
      <w:r>
        <w:rPr>
          <w:b w:val="0"/>
          <w:i w:val="0"/>
          <w:smallCaps w:val="0"/>
          <w:strike w:val="0"/>
          <w:sz w:val="22"/>
          <w:u w:val="single"/>
        </w:rPr>
        <w:t xml:space="preserve"> of enjoyment are implied</w:t>
      </w:r>
      <w:r>
        <w:rPr>
          <w:b w:val="0"/>
          <w:i w:val="0"/>
          <w:smallCaps w:val="0"/>
          <w:strike w:val="0"/>
          <w:sz w:val="16"/>
          <w:u w:val="none"/>
        </w:rPr>
        <w:t xml:space="preserve"> within the literature, </w:t>
      </w:r>
      <w:r>
        <w:rPr>
          <w:b w:val="0"/>
          <w:i w:val="0"/>
          <w:smallCaps w:val="0"/>
          <w:strike w:val="0"/>
          <w:sz w:val="22"/>
          <w:u w:val="single"/>
        </w:rPr>
        <w:t xml:space="preserve">without being </w:t>
      </w:r>
      <w:r>
        <w:rPr>
          <w:b/>
          <w:i w:val="0"/>
          <w:smallCaps w:val="0"/>
          <w:strike w:val="0"/>
          <w:sz w:val="22"/>
          <w:u w:val="single"/>
        </w:rPr>
        <w:t>properly distinguished</w:t>
      </w:r>
      <w:r>
        <w:rPr>
          <w:b w:val="0"/>
          <w:i w:val="0"/>
          <w:smallCaps w:val="0"/>
          <w:strike w:val="0"/>
          <w:sz w:val="16"/>
          <w:u w:val="none"/>
        </w:rPr>
        <w:t xml:space="preserve">. In Žižek’s descriptions of racism and jouissance, for example, </w:t>
      </w:r>
      <w:r>
        <w:rPr>
          <w:b w:val="0"/>
          <w:i w:val="0"/>
          <w:smallCaps w:val="0"/>
          <w:strike w:val="0"/>
          <w:sz w:val="22"/>
          <w:u w:val="single"/>
        </w:rPr>
        <w:t xml:space="preserve">jouissance is used </w:t>
      </w:r>
      <w:r>
        <w:rPr>
          <w:b/>
          <w:i w:val="0"/>
          <w:smallCaps w:val="0"/>
          <w:strike w:val="0"/>
          <w:sz w:val="22"/>
          <w:u w:val="single"/>
        </w:rPr>
        <w:t>broadly</w:t>
      </w:r>
      <w:r>
        <w:rPr>
          <w:b w:val="0"/>
          <w:i w:val="0"/>
          <w:smallCaps w:val="0"/>
          <w:strike w:val="0"/>
          <w:sz w:val="22"/>
          <w:u w:val="single"/>
        </w:rPr>
        <w:t xml:space="preserve"> to refer to</w:t>
      </w:r>
      <w:r>
        <w:rPr>
          <w:b w:val="0"/>
          <w:i w:val="0"/>
          <w:smallCaps w:val="0"/>
          <w:strike w:val="0"/>
          <w:sz w:val="16"/>
          <w:u w:val="none"/>
        </w:rPr>
        <w:t xml:space="preserve">: </w:t>
      </w:r>
      <w:r>
        <w:rPr>
          <w:b/>
          <w:i w:val="0"/>
          <w:smallCaps w:val="0"/>
          <w:strike w:val="0"/>
          <w:sz w:val="22"/>
          <w:u w:val="single"/>
        </w:rPr>
        <w:t>visceral</w:t>
      </w:r>
      <w:r>
        <w:rPr>
          <w:b w:val="0"/>
          <w:i w:val="0"/>
          <w:smallCaps w:val="0"/>
          <w:strike w:val="0"/>
          <w:sz w:val="22"/>
          <w:u w:val="single"/>
        </w:rPr>
        <w:t xml:space="preserve"> or </w:t>
      </w:r>
      <w:r>
        <w:rPr>
          <w:b/>
          <w:i w:val="0"/>
          <w:smallCaps w:val="0"/>
          <w:strike w:val="0"/>
          <w:sz w:val="22"/>
          <w:u w:val="single"/>
        </w:rPr>
        <w:t>passionate</w:t>
      </w:r>
      <w:r>
        <w:rPr>
          <w:b w:val="0"/>
          <w:i w:val="0"/>
          <w:smallCaps w:val="0"/>
          <w:strike w:val="0"/>
          <w:sz w:val="22"/>
          <w:u w:val="single"/>
        </w:rPr>
        <w:t xml:space="preserve"> modes of experience</w:t>
      </w:r>
      <w:r>
        <w:rPr>
          <w:b w:val="0"/>
          <w:i w:val="0"/>
          <w:smallCaps w:val="0"/>
          <w:strike w:val="0"/>
          <w:sz w:val="16"/>
          <w:u w:val="none"/>
        </w:rPr>
        <w:t xml:space="preserve"> (the “thrill of </w:t>
      </w:r>
      <w:r>
        <w:rPr>
          <w:b/>
          <w:i w:val="0"/>
          <w:smallCaps w:val="0"/>
          <w:strike w:val="0"/>
          <w:sz w:val="22"/>
          <w:u w:val="single"/>
        </w:rPr>
        <w:t>hate</w:t>
      </w:r>
      <w:r>
        <w:rPr>
          <w:b w:val="0"/>
          <w:i w:val="0"/>
          <w:smallCaps w:val="0"/>
          <w:strike w:val="0"/>
          <w:sz w:val="16"/>
          <w:u w:val="none"/>
        </w:rPr>
        <w:t xml:space="preserve">”); an </w:t>
      </w:r>
      <w:r>
        <w:rPr>
          <w:b w:val="0"/>
          <w:i w:val="0"/>
          <w:smallCaps w:val="0"/>
          <w:strike w:val="0"/>
          <w:sz w:val="22"/>
          <w:u w:val="single"/>
        </w:rPr>
        <w:t xml:space="preserve">array of </w:t>
      </w:r>
      <w:r>
        <w:rPr>
          <w:b/>
          <w:i w:val="0"/>
          <w:smallCaps w:val="0"/>
          <w:strike w:val="0"/>
          <w:sz w:val="22"/>
          <w:u w:val="single"/>
        </w:rPr>
        <w:t>enviable possessions</w:t>
      </w:r>
      <w:r>
        <w:rPr>
          <w:b w:val="0"/>
          <w:i w:val="0"/>
          <w:smallCaps w:val="0"/>
          <w:strike w:val="0"/>
          <w:sz w:val="16"/>
          <w:u w:val="none"/>
        </w:rPr>
        <w:t xml:space="preserve"> (our “</w:t>
      </w:r>
      <w:r>
        <w:rPr>
          <w:b/>
          <w:i w:val="0"/>
          <w:smallCaps w:val="0"/>
          <w:strike w:val="0"/>
          <w:sz w:val="22"/>
          <w:u w:val="single"/>
        </w:rPr>
        <w:t>libidinal treasures</w:t>
      </w:r>
      <w:r>
        <w:rPr>
          <w:b w:val="0"/>
          <w:i w:val="0"/>
          <w:smallCaps w:val="0"/>
          <w:strike w:val="0"/>
          <w:sz w:val="16"/>
          <w:u w:val="none"/>
        </w:rPr>
        <w:t xml:space="preserve">”) perceived as under threat by cultural others; </w:t>
      </w:r>
      <w:r>
        <w:rPr>
          <w:b w:val="0"/>
          <w:i w:val="0"/>
          <w:smallCaps w:val="0"/>
          <w:strike w:val="0"/>
          <w:sz w:val="22"/>
          <w:u w:val="single"/>
        </w:rPr>
        <w:t>and</w:t>
      </w:r>
      <w:r>
        <w:rPr>
          <w:b w:val="0"/>
          <w:i w:val="0"/>
          <w:smallCaps w:val="0"/>
          <w:strike w:val="0"/>
          <w:sz w:val="16"/>
          <w:u w:val="none"/>
        </w:rPr>
        <w:t xml:space="preserve"> a type of noxious “</w:t>
      </w:r>
      <w:r>
        <w:rPr>
          <w:b/>
          <w:i w:val="0"/>
          <w:smallCaps w:val="0"/>
          <w:strike w:val="0"/>
          <w:sz w:val="22"/>
          <w:u w:val="single"/>
        </w:rPr>
        <w:t>surplus vitality</w:t>
      </w:r>
      <w:r>
        <w:rPr>
          <w:b w:val="0"/>
          <w:i w:val="0"/>
          <w:smallCaps w:val="0"/>
          <w:strike w:val="0"/>
          <w:sz w:val="16"/>
          <w:u w:val="none"/>
        </w:rPr>
        <w:t xml:space="preserve">” possessed by such others. So, </w:t>
      </w:r>
      <w:r>
        <w:rPr>
          <w:b w:val="0"/>
          <w:i w:val="0"/>
          <w:smallCaps w:val="0"/>
          <w:strike w:val="0"/>
          <w:sz w:val="22"/>
          <w:u w:val="single"/>
        </w:rPr>
        <w:t xml:space="preserve">whose enjoyment are we </w:t>
      </w:r>
      <w:r>
        <w:rPr>
          <w:b/>
          <w:i w:val="0"/>
          <w:smallCaps w:val="0"/>
          <w:strike w:val="0"/>
          <w:sz w:val="22"/>
          <w:u w:val="single"/>
        </w:rPr>
        <w:t>most fundamentally concerned</w:t>
      </w:r>
      <w:r>
        <w:rPr>
          <w:b w:val="0"/>
          <w:i w:val="0"/>
          <w:smallCaps w:val="0"/>
          <w:strike w:val="0"/>
          <w:sz w:val="22"/>
          <w:u w:val="single"/>
        </w:rPr>
        <w:t xml:space="preserve"> with</w:t>
      </w:r>
      <w:r>
        <w:rPr>
          <w:b w:val="0"/>
          <w:i w:val="0"/>
          <w:smallCaps w:val="0"/>
          <w:strike w:val="0"/>
          <w:sz w:val="16"/>
          <w:u w:val="none"/>
        </w:rPr>
        <w:t xml:space="preserve"> in these notions of racism as jouissance, the other’s, or our own? What is the relationship between these two types of jouissance? And how are they related to a third mode, namely the “negative pleasure” of making—experiencing—such troubling attributions in the first place? </w:t>
      </w:r>
    </w:p>
    <w:p>
      <w:pPr>
        <w:spacing w:after="60"/>
      </w:pPr>
      <w:r>
        <w:rPr>
          <w:b w:val="0"/>
          <w:i w:val="0"/>
          <w:smallCaps w:val="0"/>
          <w:strike w:val="0"/>
          <w:sz w:val="16"/>
          <w:u w:val="none"/>
        </w:rPr>
        <w:t xml:space="preserve">Fourth, there is ever-present problem of </w:t>
      </w:r>
      <w:r>
        <w:rPr>
          <w:b w:val="0"/>
          <w:i w:val="0"/>
          <w:smallCaps w:val="0"/>
          <w:strike w:val="0"/>
          <w:sz w:val="22"/>
          <w:u w:val="single"/>
        </w:rPr>
        <w:t>de-contextualization</w:t>
      </w:r>
      <w:r>
        <w:rPr>
          <w:b w:val="0"/>
          <w:i w:val="0"/>
          <w:smallCaps w:val="0"/>
          <w:strike w:val="0"/>
          <w:sz w:val="16"/>
          <w:u w:val="none"/>
        </w:rPr>
        <w:t xml:space="preserve"> in “shorthand” applications of the term. This </w:t>
      </w:r>
      <w:r>
        <w:rPr>
          <w:b w:val="0"/>
          <w:i w:val="0"/>
          <w:smallCaps w:val="0"/>
          <w:strike w:val="0"/>
          <w:sz w:val="22"/>
          <w:u w:val="single"/>
        </w:rPr>
        <w:t>leads to a situation in which enjoyment</w:t>
      </w:r>
      <w:r>
        <w:rPr>
          <w:b w:val="0"/>
          <w:i w:val="0"/>
          <w:smallCaps w:val="0"/>
          <w:strike w:val="0"/>
          <w:sz w:val="16"/>
          <w:u w:val="none"/>
        </w:rPr>
        <w:t xml:space="preserve"> itself </w:t>
      </w:r>
      <w:r>
        <w:rPr>
          <w:b w:val="0"/>
          <w:i w:val="0"/>
          <w:smallCaps w:val="0"/>
          <w:strike w:val="0"/>
          <w:sz w:val="22"/>
          <w:u w:val="single"/>
        </w:rPr>
        <w:t xml:space="preserve">is treated as a </w:t>
      </w:r>
      <w:r>
        <w:rPr>
          <w:b/>
          <w:i w:val="0"/>
          <w:smallCaps w:val="0"/>
          <w:strike w:val="0"/>
          <w:sz w:val="22"/>
          <w:u w:val="single"/>
        </w:rPr>
        <w:t>causative force beyond adequate consideration</w:t>
      </w:r>
      <w:r>
        <w:rPr>
          <w:b w:val="0"/>
          <w:i w:val="0"/>
          <w:smallCaps w:val="0"/>
          <w:strike w:val="0"/>
          <w:sz w:val="22"/>
          <w:u w:val="single"/>
        </w:rPr>
        <w:t xml:space="preserve"> of</w:t>
      </w:r>
      <w:r>
        <w:rPr>
          <w:b w:val="0"/>
          <w:i w:val="0"/>
          <w:smallCaps w:val="0"/>
          <w:strike w:val="0"/>
          <w:sz w:val="16"/>
          <w:u w:val="none"/>
        </w:rPr>
        <w:t xml:space="preserve"> a series of accompanying concepts (the frame of fantasy, the operation of the signifier, </w:t>
      </w:r>
      <w:r>
        <w:rPr>
          <w:b w:val="0"/>
          <w:i w:val="0"/>
          <w:smallCaps w:val="0"/>
          <w:strike w:val="0"/>
          <w:sz w:val="22"/>
          <w:u w:val="single"/>
        </w:rPr>
        <w:t xml:space="preserve">the </w:t>
      </w:r>
      <w:r>
        <w:rPr>
          <w:b w:val="0"/>
          <w:i w:val="0"/>
          <w:smallCaps w:val="0"/>
          <w:strike w:val="0"/>
          <w:sz w:val="22"/>
          <w:highlight w:val="cyan"/>
          <w:u w:val="single"/>
        </w:rPr>
        <w:t>role of</w:t>
      </w:r>
      <w:r>
        <w:rPr>
          <w:b w:val="0"/>
          <w:i w:val="0"/>
          <w:smallCaps w:val="0"/>
          <w:strike w:val="0"/>
          <w:sz w:val="22"/>
          <w:u w:val="single"/>
        </w:rPr>
        <w:t xml:space="preserve"> the </w:t>
      </w:r>
      <w:r>
        <w:rPr>
          <w:b/>
          <w:i w:val="0"/>
          <w:smallCaps w:val="0"/>
          <w:strike w:val="0"/>
          <w:sz w:val="22"/>
          <w:highlight w:val="cyan"/>
          <w:u w:val="single"/>
        </w:rPr>
        <w:t>law</w:t>
      </w:r>
      <w:r>
        <w:rPr>
          <w:b w:val="0"/>
          <w:i w:val="0"/>
          <w:smallCaps w:val="0"/>
          <w:strike w:val="0"/>
          <w:sz w:val="16"/>
          <w:u w:val="none"/>
        </w:rPr>
        <w:t xml:space="preserve">, the “object a” as cause of desire) that necessarily accompany its proper psychoanalytic application. What </w:t>
      </w:r>
      <w:r>
        <w:rPr>
          <w:b/>
          <w:i w:val="0"/>
          <w:smallCaps w:val="0"/>
          <w:strike w:val="0"/>
          <w:sz w:val="22"/>
          <w:u w:val="single"/>
        </w:rPr>
        <w:t>auxiliary terms</w:t>
      </w:r>
      <w:r>
        <w:rPr>
          <w:b w:val="0"/>
          <w:i w:val="0"/>
          <w:smallCaps w:val="0"/>
          <w:strike w:val="0"/>
          <w:sz w:val="22"/>
          <w:u w:val="single"/>
        </w:rPr>
        <w:t xml:space="preserve"> </w:t>
      </w:r>
      <w:r>
        <w:rPr>
          <w:b w:val="0"/>
          <w:i w:val="0"/>
          <w:smallCaps w:val="0"/>
          <w:strike w:val="0"/>
          <w:sz w:val="22"/>
          <w:highlight w:val="cyan"/>
          <w:u w:val="single"/>
        </w:rPr>
        <w:t>must</w:t>
      </w:r>
      <w:r>
        <w:rPr>
          <w:b w:val="0"/>
          <w:i w:val="0"/>
          <w:smallCaps w:val="0"/>
          <w:strike w:val="0"/>
          <w:sz w:val="16"/>
          <w:u w:val="none"/>
        </w:rPr>
        <w:t xml:space="preserve"> thus </w:t>
      </w:r>
      <w:r>
        <w:rPr>
          <w:b w:val="0"/>
          <w:i w:val="0"/>
          <w:smallCaps w:val="0"/>
          <w:strike w:val="0"/>
          <w:sz w:val="22"/>
          <w:highlight w:val="cyan"/>
          <w:u w:val="single"/>
        </w:rPr>
        <w:t>be utilized</w:t>
      </w:r>
      <w:r>
        <w:rPr>
          <w:b w:val="0"/>
          <w:i w:val="0"/>
          <w:smallCaps w:val="0"/>
          <w:strike w:val="0"/>
          <w:sz w:val="22"/>
          <w:u w:val="single"/>
        </w:rPr>
        <w:t xml:space="preserve"> alongside the concept if it is to serve us </w:t>
      </w:r>
      <w:r>
        <w:rPr>
          <w:b w:val="0"/>
          <w:i w:val="0"/>
          <w:smallCaps w:val="0"/>
          <w:strike w:val="0"/>
          <w:sz w:val="22"/>
          <w:highlight w:val="cyan"/>
          <w:u w:val="single"/>
        </w:rPr>
        <w:t xml:space="preserve">as a </w:t>
      </w:r>
      <w:r>
        <w:rPr>
          <w:b/>
          <w:i w:val="0"/>
          <w:smallCaps w:val="0"/>
          <w:strike w:val="0"/>
          <w:sz w:val="22"/>
          <w:highlight w:val="cyan"/>
          <w:u w:val="single"/>
        </w:rPr>
        <w:t>viable</w:t>
      </w:r>
      <w:r>
        <w:rPr>
          <w:b/>
          <w:i w:val="0"/>
          <w:smallCaps w:val="0"/>
          <w:strike w:val="0"/>
          <w:sz w:val="22"/>
          <w:u w:val="single"/>
        </w:rPr>
        <w:t xml:space="preserve"> analytical </w:t>
      </w:r>
      <w:r>
        <w:rPr>
          <w:b/>
          <w:i w:val="0"/>
          <w:smallCaps w:val="0"/>
          <w:strike w:val="0"/>
          <w:sz w:val="22"/>
          <w:highlight w:val="cyan"/>
          <w:u w:val="single"/>
        </w:rPr>
        <w:t>tool</w:t>
      </w:r>
      <w:r>
        <w:rPr>
          <w:b w:val="0"/>
          <w:i w:val="0"/>
          <w:smallCaps w:val="0"/>
          <w:strike w:val="0"/>
          <w:sz w:val="16"/>
          <w:u w:val="none"/>
        </w:rPr>
        <w:t xml:space="preserve">? </w:t>
      </w:r>
    </w:p>
    <w:p>
      <w:pPr>
        <w:spacing w:after="60"/>
      </w:pPr>
      <w:r>
        <w:rPr>
          <w:b w:val="0"/>
          <w:i w:val="0"/>
          <w:smallCaps w:val="0"/>
          <w:strike w:val="0"/>
          <w:sz w:val="16"/>
          <w:u w:val="none"/>
        </w:rPr>
        <w:t xml:space="preserve">Critique 1: the notion of enjoyment as psychologically reductionist </w:t>
      </w:r>
    </w:p>
    <w:p>
      <w:pPr>
        <w:spacing w:after="60"/>
      </w:pPr>
      <w:r>
        <w:rPr>
          <w:b w:val="0"/>
          <w:i w:val="0"/>
          <w:smallCaps w:val="0"/>
          <w:strike w:val="0"/>
          <w:sz w:val="16"/>
          <w:u w:val="none"/>
        </w:rPr>
        <w:t xml:space="preserve">There is a crucial passage that is repeated in a number of Žižek’s earlier books (1992, 1993, 2005) and that serves as perhaps his most direct exposition of racism as the theft of enjoyment: </w:t>
      </w:r>
    </w:p>
    <w:p>
      <w:pPr>
        <w:spacing w:after="60"/>
      </w:pPr>
      <w:r>
        <w:rPr>
          <w:b w:val="0"/>
          <w:i w:val="0"/>
          <w:smallCaps w:val="0"/>
          <w:strike w:val="0"/>
          <w:sz w:val="16"/>
          <w:u w:val="none"/>
        </w:rPr>
        <w:t xml:space="preserve">What is at stake in ethnic tensions is always [a kind of ] possession: the “other” wants to steal our enjoyment (by ruining our “way of life”) and/ or he has access to some secret, perverse enjoyment. In short, what gets on our nerves, what really bothers us about the “other” is the peculiar way he organizes his enjoyment (the smell of his food, his “noisy” songs and dances, his strange manners, his attitudes to work—in the racist perspective, the “other” is either a workaholic stealing our jobs or an idler living on our </w:t>
      </w:r>
      <w:r>
        <w:rPr>
          <w:b w:val="0"/>
          <w:i w:val="0"/>
          <w:smallCaps w:val="0"/>
          <w:strike w:val="0"/>
          <w:sz w:val="16"/>
          <w:u w:val="none"/>
        </w:rPr>
        <w:t>labour</w:t>
      </w:r>
      <w:r>
        <w:rPr>
          <w:b w:val="0"/>
          <w:i w:val="0"/>
          <w:smallCaps w:val="0"/>
          <w:strike w:val="0"/>
          <w:sz w:val="16"/>
          <w:u w:val="none"/>
        </w:rPr>
        <w:t>)” (1992: 165).</w:t>
      </w:r>
    </w:p>
    <w:p>
      <w:pPr>
        <w:spacing w:after="60"/>
      </w:pPr>
      <w:r>
        <w:rPr>
          <w:b w:val="0"/>
          <w:i w:val="0"/>
          <w:smallCaps w:val="0"/>
          <w:strike w:val="0"/>
          <w:sz w:val="16"/>
          <w:u w:val="none"/>
        </w:rPr>
        <w:t>While this seems, in many ways, a gripping account, from a sociologist or historian’s perspective</w:t>
      </w:r>
      <w:r>
        <w:rPr>
          <w:b w:val="0"/>
          <w:i w:val="0"/>
          <w:smallCaps w:val="0"/>
          <w:strike w:val="0"/>
          <w:sz w:val="22"/>
          <w:u w:val="single"/>
        </w:rPr>
        <w:t xml:space="preserve">, the </w:t>
      </w:r>
      <w:r>
        <w:rPr>
          <w:b w:val="0"/>
          <w:i w:val="0"/>
          <w:smallCaps w:val="0"/>
          <w:strike w:val="0"/>
          <w:sz w:val="22"/>
          <w:highlight w:val="cyan"/>
          <w:u w:val="single"/>
        </w:rPr>
        <w:t xml:space="preserve">degree of reductionism is </w:t>
      </w:r>
      <w:r>
        <w:rPr>
          <w:b/>
          <w:i w:val="0"/>
          <w:smallCaps w:val="0"/>
          <w:strike w:val="0"/>
          <w:sz w:val="22"/>
          <w:highlight w:val="cyan"/>
          <w:u w:val="single"/>
        </w:rPr>
        <w:t>staggering</w:t>
      </w:r>
      <w:r>
        <w:rPr>
          <w:b w:val="0"/>
          <w:i w:val="0"/>
          <w:smallCaps w:val="0"/>
          <w:strike w:val="0"/>
          <w:sz w:val="16"/>
          <w:u w:val="none"/>
        </w:rPr>
        <w:t xml:space="preserve">. The </w:t>
      </w:r>
      <w:r>
        <w:rPr>
          <w:b/>
          <w:i w:val="0"/>
          <w:smallCaps w:val="0"/>
          <w:strike w:val="0"/>
          <w:sz w:val="22"/>
          <w:u w:val="single"/>
        </w:rPr>
        <w:t xml:space="preserve">multiple </w:t>
      </w:r>
      <w:r>
        <w:rPr>
          <w:b/>
          <w:i w:val="0"/>
          <w:smallCaps w:val="0"/>
          <w:strike w:val="0"/>
          <w:sz w:val="22"/>
          <w:highlight w:val="cyan"/>
          <w:u w:val="single"/>
        </w:rPr>
        <w:t>complex</w:t>
      </w:r>
      <w:r>
        <w:rPr>
          <w:b/>
          <w:i w:val="0"/>
          <w:smallCaps w:val="0"/>
          <w:strike w:val="0"/>
          <w:sz w:val="22"/>
          <w:u w:val="single"/>
        </w:rPr>
        <w:t xml:space="preserve"> sociological</w:t>
      </w:r>
      <w:r>
        <w:rPr>
          <w:b w:val="0"/>
          <w:i w:val="0"/>
          <w:smallCaps w:val="0"/>
          <w:strike w:val="0"/>
          <w:sz w:val="16"/>
          <w:u w:val="none"/>
        </w:rPr>
        <w:t xml:space="preserve">, </w:t>
      </w:r>
      <w:r>
        <w:rPr>
          <w:b/>
          <w:i w:val="0"/>
          <w:smallCaps w:val="0"/>
          <w:strike w:val="0"/>
          <w:sz w:val="22"/>
          <w:u w:val="single"/>
        </w:rPr>
        <w:t>economic</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 xml:space="preserve">socio-historical </w:t>
      </w:r>
      <w:r>
        <w:rPr>
          <w:b/>
          <w:i w:val="0"/>
          <w:smallCaps w:val="0"/>
          <w:strike w:val="0"/>
          <w:sz w:val="22"/>
          <w:highlight w:val="cyan"/>
          <w:u w:val="single"/>
        </w:rPr>
        <w:t>variables</w:t>
      </w:r>
      <w:r>
        <w:rPr>
          <w:b w:val="0"/>
          <w:i w:val="0"/>
          <w:smallCaps w:val="0"/>
          <w:strike w:val="0"/>
          <w:sz w:val="22"/>
          <w:u w:val="single"/>
        </w:rPr>
        <w:t xml:space="preserve"> underlying distinctive historical forms of racism </w:t>
      </w:r>
      <w:r>
        <w:rPr>
          <w:b w:val="0"/>
          <w:i w:val="0"/>
          <w:smallCaps w:val="0"/>
          <w:strike w:val="0"/>
          <w:sz w:val="22"/>
          <w:highlight w:val="cyan"/>
          <w:u w:val="single"/>
        </w:rPr>
        <w:t xml:space="preserve">are </w:t>
      </w:r>
      <w:r>
        <w:rPr>
          <w:b/>
          <w:i w:val="0"/>
          <w:smallCaps w:val="0"/>
          <w:strike w:val="0"/>
          <w:sz w:val="22"/>
          <w:highlight w:val="cyan"/>
          <w:u w:val="single"/>
        </w:rPr>
        <w:t>brushed aside</w:t>
      </w:r>
      <w:r>
        <w:rPr>
          <w:b w:val="0"/>
          <w:i w:val="0"/>
          <w:smallCaps w:val="0"/>
          <w:strike w:val="0"/>
          <w:sz w:val="22"/>
          <w:highlight w:val="cyan"/>
          <w:u w:val="single"/>
        </w:rPr>
        <w:t xml:space="preserve"> in favor of</w:t>
      </w:r>
      <w:r>
        <w:rPr>
          <w:b w:val="0"/>
          <w:i w:val="0"/>
          <w:smallCaps w:val="0"/>
          <w:strike w:val="0"/>
          <w:sz w:val="22"/>
          <w:u w:val="single"/>
        </w:rPr>
        <w:t xml:space="preserve"> a </w:t>
      </w:r>
      <w:r>
        <w:rPr>
          <w:b/>
          <w:i w:val="0"/>
          <w:smallCaps w:val="0"/>
          <w:strike w:val="0"/>
          <w:sz w:val="22"/>
          <w:highlight w:val="cyan"/>
          <w:u w:val="single"/>
        </w:rPr>
        <w:t>generalizing psychoanalytic formula</w:t>
      </w:r>
      <w:r>
        <w:rPr>
          <w:b w:val="0"/>
          <w:i w:val="0"/>
          <w:smallCaps w:val="0"/>
          <w:strike w:val="0"/>
          <w:sz w:val="16"/>
          <w:u w:val="none"/>
        </w:rPr>
        <w:t xml:space="preserve">. </w:t>
      </w:r>
      <w:r>
        <w:rPr>
          <w:b w:val="0"/>
          <w:i w:val="0"/>
          <w:smallCaps w:val="0"/>
          <w:strike w:val="0"/>
          <w:sz w:val="22"/>
          <w:u w:val="single"/>
        </w:rPr>
        <w:t>Racism = reaction to perception that the</w:t>
      </w:r>
      <w:r>
        <w:rPr>
          <w:b w:val="0"/>
          <w:i w:val="0"/>
          <w:smallCaps w:val="0"/>
          <w:strike w:val="0"/>
          <w:sz w:val="16"/>
          <w:u w:val="none"/>
        </w:rPr>
        <w:t xml:space="preserve"> (perversely enjoying) </w:t>
      </w:r>
      <w:r>
        <w:rPr>
          <w:b w:val="0"/>
          <w:i w:val="0"/>
          <w:smallCaps w:val="0"/>
          <w:strike w:val="0"/>
          <w:sz w:val="22"/>
          <w:u w:val="single"/>
        </w:rPr>
        <w:t>other has stolen our enjoyment</w:t>
      </w:r>
      <w:r>
        <w:rPr>
          <w:b w:val="0"/>
          <w:i w:val="0"/>
          <w:smallCaps w:val="0"/>
          <w:strike w:val="0"/>
          <w:sz w:val="16"/>
          <w:u w:val="none"/>
        </w:rPr>
        <w:t xml:space="preserve">. This reduction of racism to an affective equation is evident also in Žižek’s precursor in this conceptual domain, Jacques-Alain Miller: </w:t>
      </w:r>
    </w:p>
    <w:p>
      <w:pPr>
        <w:spacing w:after="60"/>
      </w:pPr>
      <w:r>
        <w:rPr>
          <w:b w:val="0"/>
          <w:i w:val="0"/>
          <w:smallCaps w:val="0"/>
          <w:strike w:val="0"/>
          <w:sz w:val="16"/>
          <w:u w:val="none"/>
        </w:rPr>
        <w:t xml:space="preserve">Why does the Other remain Other? What is the cause for our hatred of him, for our hatred of him in his very being? It is hatred of the enjoyment in the Other. This would be the most general formula for the modern racism we are witnessing today: a hatred of a particular way the Other enjoys … The question of tolerance or intolerance is … located on the level of tolerance or intolerance toward the enjoyment of the Other, the Other who essentially steals my own enjoyment (Miller, cited in Žižek 1993: 203). </w:t>
      </w:r>
    </w:p>
    <w:p>
      <w:pPr>
        <w:spacing w:after="60"/>
      </w:pPr>
      <w:r>
        <w:rPr>
          <w:b w:val="0"/>
          <w:i w:val="0"/>
          <w:smallCaps w:val="0"/>
          <w:strike w:val="0"/>
          <w:sz w:val="22"/>
          <w:u w:val="single"/>
        </w:rPr>
        <w:t xml:space="preserve">The </w:t>
      </w:r>
      <w:r>
        <w:rPr>
          <w:b/>
          <w:i w:val="0"/>
          <w:smallCaps w:val="0"/>
          <w:strike w:val="0"/>
          <w:sz w:val="22"/>
          <w:u w:val="single"/>
        </w:rPr>
        <w:t>depoliticization</w:t>
      </w:r>
      <w:r>
        <w:rPr>
          <w:b w:val="0"/>
          <w:i w:val="0"/>
          <w:smallCaps w:val="0"/>
          <w:strike w:val="0"/>
          <w:sz w:val="16"/>
          <w:u w:val="none"/>
        </w:rPr>
        <w:t xml:space="preserve"> (indeed, the implicit psychologization) </w:t>
      </w:r>
      <w:r>
        <w:rPr>
          <w:b w:val="0"/>
          <w:i w:val="0"/>
          <w:smallCaps w:val="0"/>
          <w:strike w:val="0"/>
          <w:sz w:val="22"/>
          <w:u w:val="single"/>
        </w:rPr>
        <w:t xml:space="preserve">inherent in such a conceptual move is </w:t>
      </w:r>
      <w:r>
        <w:rPr>
          <w:b/>
          <w:i w:val="0"/>
          <w:smallCaps w:val="0"/>
          <w:strike w:val="0"/>
          <w:sz w:val="22"/>
          <w:u w:val="single"/>
        </w:rPr>
        <w:t>surprising</w:t>
      </w:r>
      <w:r>
        <w:rPr>
          <w:b w:val="0"/>
          <w:i w:val="0"/>
          <w:smallCaps w:val="0"/>
          <w:strike w:val="0"/>
          <w:sz w:val="16"/>
          <w:u w:val="none"/>
        </w:rPr>
        <w:t xml:space="preserve"> inasmuch it is something that Žižek has proved critical of elsewhere. In a 1998 text, for example, Žižek outlines the charge of psychological reductionism against standard </w:t>
      </w:r>
      <w:r>
        <w:rPr>
          <w:b w:val="0"/>
          <w:i w:val="0"/>
          <w:smallCaps w:val="0"/>
          <w:strike w:val="0"/>
          <w:sz w:val="22"/>
          <w:u w:val="single"/>
        </w:rPr>
        <w:t>psychoanalytic explanations of racism</w:t>
      </w:r>
      <w:r>
        <w:rPr>
          <w:b w:val="0"/>
          <w:i w:val="0"/>
          <w:smallCaps w:val="0"/>
          <w:strike w:val="0"/>
          <w:sz w:val="16"/>
          <w:u w:val="none"/>
        </w:rPr>
        <w:t xml:space="preserve">, which offer </w:t>
      </w:r>
    </w:p>
    <w:p>
      <w:pPr>
        <w:spacing w:after="60"/>
      </w:pPr>
      <w:r>
        <w:rPr>
          <w:b w:val="0"/>
          <w:i w:val="0"/>
          <w:smallCaps w:val="0"/>
          <w:strike w:val="0"/>
          <w:sz w:val="16"/>
          <w:u w:val="none"/>
        </w:rPr>
        <w:t xml:space="preserve">a way of explaining racism that </w:t>
      </w:r>
      <w:r>
        <w:rPr>
          <w:b/>
          <w:i w:val="0"/>
          <w:smallCaps w:val="0"/>
          <w:strike w:val="0"/>
          <w:sz w:val="22"/>
          <w:u w:val="single"/>
        </w:rPr>
        <w:t>ignore</w:t>
      </w:r>
      <w:r>
        <w:rPr>
          <w:b w:val="0"/>
          <w:i w:val="0"/>
          <w:smallCaps w:val="0"/>
          <w:strike w:val="0"/>
          <w:sz w:val="16"/>
          <w:u w:val="none"/>
        </w:rPr>
        <w:t xml:space="preserve"> … </w:t>
      </w:r>
      <w:r>
        <w:rPr>
          <w:b w:val="0"/>
          <w:i w:val="0"/>
          <w:smallCaps w:val="0"/>
          <w:strike w:val="0"/>
          <w:sz w:val="22"/>
          <w:u w:val="single"/>
        </w:rPr>
        <w:t xml:space="preserve">not only racism’s </w:t>
      </w:r>
      <w:r>
        <w:rPr>
          <w:b/>
          <w:i w:val="0"/>
          <w:smallCaps w:val="0"/>
          <w:strike w:val="0"/>
          <w:sz w:val="22"/>
          <w:u w:val="single"/>
        </w:rPr>
        <w:t>socioeconomic conditions</w:t>
      </w:r>
      <w:r>
        <w:rPr>
          <w:b w:val="0"/>
          <w:i w:val="0"/>
          <w:smallCaps w:val="0"/>
          <w:strike w:val="0"/>
          <w:sz w:val="22"/>
          <w:u w:val="single"/>
        </w:rPr>
        <w:t xml:space="preserve"> but the </w:t>
      </w:r>
      <w:r>
        <w:rPr>
          <w:b/>
          <w:i w:val="0"/>
          <w:smallCaps w:val="0"/>
          <w:strike w:val="0"/>
          <w:sz w:val="22"/>
          <w:u w:val="single"/>
        </w:rPr>
        <w:t>sociosymbolic</w:t>
      </w:r>
      <w:r>
        <w:rPr>
          <w:b/>
          <w:i w:val="0"/>
          <w:smallCaps w:val="0"/>
          <w:strike w:val="0"/>
          <w:sz w:val="22"/>
          <w:u w:val="single"/>
        </w:rPr>
        <w:t xml:space="preserve"> context</w:t>
      </w:r>
      <w:r>
        <w:rPr>
          <w:b w:val="0"/>
          <w:i w:val="0"/>
          <w:smallCaps w:val="0"/>
          <w:strike w:val="0"/>
          <w:sz w:val="22"/>
          <w:u w:val="single"/>
        </w:rPr>
        <w:t xml:space="preserve"> of cultural values and identifications</w:t>
      </w:r>
      <w:r>
        <w:rPr>
          <w:b w:val="0"/>
          <w:i w:val="0"/>
          <w:smallCaps w:val="0"/>
          <w:strike w:val="0"/>
          <w:sz w:val="16"/>
          <w:u w:val="none"/>
        </w:rPr>
        <w:t xml:space="preserve"> that generate reactions to the experience of ethnic otherness (1988: 154). </w:t>
      </w:r>
    </w:p>
    <w:p>
      <w:pPr>
        <w:spacing w:after="60"/>
      </w:pPr>
      <w:r>
        <w:rPr>
          <w:b w:val="0"/>
          <w:i w:val="0"/>
          <w:smallCaps w:val="0"/>
          <w:strike w:val="0"/>
          <w:sz w:val="16"/>
          <w:u w:val="none"/>
        </w:rPr>
        <w:t xml:space="preserve">Surely this also applies to the racism as theft of enjoyment formula outlined above? </w:t>
      </w:r>
      <w:r>
        <w:rPr>
          <w:b w:val="0"/>
          <w:i w:val="0"/>
          <w:smallCaps w:val="0"/>
          <w:strike w:val="0"/>
          <w:sz w:val="22"/>
          <w:highlight w:val="cyan"/>
          <w:u w:val="single"/>
        </w:rPr>
        <w:t>Explanations</w:t>
      </w:r>
      <w:r>
        <w:rPr>
          <w:b w:val="0"/>
          <w:i w:val="0"/>
          <w:smallCaps w:val="0"/>
          <w:strike w:val="0"/>
          <w:sz w:val="22"/>
          <w:u w:val="single"/>
        </w:rPr>
        <w:t xml:space="preserve"> of racism as jouissance are</w:t>
      </w:r>
      <w:r>
        <w:rPr>
          <w:b w:val="0"/>
          <w:i w:val="0"/>
          <w:smallCaps w:val="0"/>
          <w:strike w:val="0"/>
          <w:sz w:val="16"/>
          <w:u w:val="none"/>
        </w:rPr>
        <w:t xml:space="preserve"> surely </w:t>
      </w:r>
      <w:r>
        <w:rPr>
          <w:b w:val="0"/>
          <w:i w:val="0"/>
          <w:smallCaps w:val="0"/>
          <w:strike w:val="0"/>
          <w:sz w:val="22"/>
          <w:u w:val="single"/>
        </w:rPr>
        <w:t xml:space="preserve">prone to </w:t>
      </w:r>
      <w:r>
        <w:rPr>
          <w:b/>
          <w:i w:val="0"/>
          <w:smallCaps w:val="0"/>
          <w:strike w:val="0"/>
          <w:sz w:val="22"/>
          <w:u w:val="single"/>
        </w:rPr>
        <w:t>psychological reductionism</w:t>
      </w:r>
      <w:r>
        <w:rPr>
          <w:b w:val="0"/>
          <w:i w:val="0"/>
          <w:smallCaps w:val="0"/>
          <w:strike w:val="0"/>
          <w:sz w:val="16"/>
          <w:u w:val="none"/>
        </w:rPr>
        <w:t xml:space="preserve"> inasmuch as </w:t>
      </w:r>
      <w:r>
        <w:rPr>
          <w:b w:val="0"/>
          <w:i w:val="0"/>
          <w:smallCaps w:val="0"/>
          <w:strike w:val="0"/>
          <w:sz w:val="22"/>
          <w:u w:val="single"/>
        </w:rPr>
        <w:t>they</w:t>
      </w:r>
      <w:r>
        <w:rPr>
          <w:b w:val="0"/>
          <w:i w:val="0"/>
          <w:smallCaps w:val="0"/>
          <w:strike w:val="0"/>
          <w:sz w:val="16"/>
          <w:u w:val="none"/>
        </w:rPr>
        <w:t xml:space="preserve"> often appear to </w:t>
      </w:r>
      <w:r>
        <w:rPr>
          <w:b w:val="0"/>
          <w:i w:val="0"/>
          <w:smallCaps w:val="0"/>
          <w:strike w:val="0"/>
          <w:sz w:val="22"/>
          <w:highlight w:val="cyan"/>
          <w:u w:val="single"/>
        </w:rPr>
        <w:t>privilege</w:t>
      </w:r>
      <w:r>
        <w:rPr>
          <w:b w:val="0"/>
          <w:i w:val="0"/>
          <w:smallCaps w:val="0"/>
          <w:strike w:val="0"/>
          <w:sz w:val="22"/>
          <w:u w:val="single"/>
        </w:rPr>
        <w:t xml:space="preserve"> a series of </w:t>
      </w:r>
      <w:r>
        <w:rPr>
          <w:b w:val="0"/>
          <w:i w:val="0"/>
          <w:smallCaps w:val="0"/>
          <w:strike w:val="0"/>
          <w:sz w:val="22"/>
          <w:highlight w:val="cyan"/>
          <w:u w:val="single"/>
        </w:rPr>
        <w:t>psychoanalytic assumptions</w:t>
      </w:r>
      <w:r>
        <w:rPr>
          <w:b w:val="0"/>
          <w:i w:val="0"/>
          <w:smallCaps w:val="0"/>
          <w:strike w:val="0"/>
          <w:sz w:val="16"/>
          <w:u w:val="none"/>
        </w:rPr>
        <w:t xml:space="preserve"> (</w:t>
      </w:r>
      <w:r>
        <w:rPr>
          <w:b/>
          <w:i w:val="0"/>
          <w:smallCaps w:val="0"/>
          <w:strike w:val="0"/>
          <w:sz w:val="22"/>
          <w:u w:val="single"/>
        </w:rPr>
        <w:t>drive</w:t>
      </w:r>
      <w:r>
        <w:rPr>
          <w:b w:val="0"/>
          <w:i w:val="0"/>
          <w:smallCaps w:val="0"/>
          <w:strike w:val="0"/>
          <w:sz w:val="16"/>
          <w:u w:val="none"/>
        </w:rPr>
        <w:t xml:space="preserve">, </w:t>
      </w:r>
      <w:r>
        <w:rPr>
          <w:b/>
          <w:i w:val="0"/>
          <w:smallCaps w:val="0"/>
          <w:strike w:val="0"/>
          <w:sz w:val="22"/>
          <w:u w:val="single"/>
        </w:rPr>
        <w:t>fantasy</w:t>
      </w:r>
      <w:r>
        <w:rPr>
          <w:b w:val="0"/>
          <w:i w:val="0"/>
          <w:smallCaps w:val="0"/>
          <w:strike w:val="0"/>
          <w:sz w:val="16"/>
          <w:u w:val="none"/>
        </w:rPr>
        <w:t xml:space="preserve">, </w:t>
      </w:r>
      <w:r>
        <w:rPr>
          <w:b/>
          <w:i w:val="0"/>
          <w:smallCaps w:val="0"/>
          <w:strike w:val="0"/>
          <w:sz w:val="22"/>
          <w:highlight w:val="cyan"/>
          <w:u w:val="single"/>
        </w:rPr>
        <w:t>libido</w:t>
      </w:r>
      <w:r>
        <w:rPr>
          <w:b w:val="0"/>
          <w:i w:val="0"/>
          <w:smallCaps w:val="0"/>
          <w:strike w:val="0"/>
          <w:sz w:val="16"/>
          <w:highlight w:val="cyan"/>
          <w:u w:val="none"/>
        </w:rPr>
        <w:t xml:space="preserve">, </w:t>
      </w:r>
      <w:r>
        <w:rPr>
          <w:b/>
          <w:i w:val="0"/>
          <w:smallCaps w:val="0"/>
          <w:strike w:val="0"/>
          <w:sz w:val="22"/>
          <w:highlight w:val="cyan"/>
          <w:u w:val="single"/>
        </w:rPr>
        <w:t>projection</w:t>
      </w:r>
      <w:r>
        <w:rPr>
          <w:b w:val="0"/>
          <w:i w:val="0"/>
          <w:smallCaps w:val="0"/>
          <w:strike w:val="0"/>
          <w:sz w:val="16"/>
          <w:u w:val="none"/>
        </w:rPr>
        <w:t xml:space="preserve">, etc.) </w:t>
      </w:r>
      <w:r>
        <w:rPr>
          <w:b w:val="0"/>
          <w:i w:val="0"/>
          <w:smallCaps w:val="0"/>
          <w:strike w:val="0"/>
          <w:sz w:val="22"/>
          <w:u w:val="single"/>
        </w:rPr>
        <w:t xml:space="preserve">as existing </w:t>
      </w:r>
      <w:r>
        <w:rPr>
          <w:b/>
          <w:i w:val="0"/>
          <w:smallCaps w:val="0"/>
          <w:strike w:val="0"/>
          <w:sz w:val="22"/>
          <w:u w:val="single"/>
        </w:rPr>
        <w:t>prior</w:t>
      </w:r>
      <w:r>
        <w:rPr>
          <w:b w:val="0"/>
          <w:i w:val="0"/>
          <w:smallCaps w:val="0"/>
          <w:strike w:val="0"/>
          <w:sz w:val="22"/>
          <w:u w:val="single"/>
        </w:rPr>
        <w:t xml:space="preserve"> to</w:t>
      </w:r>
      <w:r>
        <w:rPr>
          <w:b w:val="0"/>
          <w:i w:val="0"/>
          <w:smallCaps w:val="0"/>
          <w:strike w:val="0"/>
          <w:sz w:val="16"/>
          <w:u w:val="none"/>
        </w:rPr>
        <w:t>—</w:t>
      </w:r>
      <w:r>
        <w:rPr>
          <w:b w:val="0"/>
          <w:i w:val="0"/>
          <w:smallCaps w:val="0"/>
          <w:strike w:val="0"/>
          <w:sz w:val="22"/>
          <w:u w:val="single"/>
        </w:rPr>
        <w:t xml:space="preserve">or </w:t>
      </w:r>
      <w:r>
        <w:rPr>
          <w:b/>
          <w:i w:val="0"/>
          <w:smallCaps w:val="0"/>
          <w:strike w:val="0"/>
          <w:sz w:val="22"/>
          <w:highlight w:val="cyan"/>
          <w:u w:val="single"/>
        </w:rPr>
        <w:t>independently</w:t>
      </w:r>
      <w:r>
        <w:rPr>
          <w:b w:val="0"/>
          <w:i w:val="0"/>
          <w:smallCaps w:val="0"/>
          <w:strike w:val="0"/>
          <w:sz w:val="22"/>
          <w:highlight w:val="cyan"/>
          <w:u w:val="single"/>
        </w:rPr>
        <w:t xml:space="preserve"> of</w:t>
      </w:r>
      <w:r>
        <w:rPr>
          <w:b w:val="0"/>
          <w:i w:val="0"/>
          <w:smallCaps w:val="0"/>
          <w:strike w:val="0"/>
          <w:sz w:val="16"/>
          <w:u w:val="none"/>
        </w:rPr>
        <w:t>—</w:t>
      </w:r>
      <w:r>
        <w:rPr>
          <w:b w:val="0"/>
          <w:i w:val="0"/>
          <w:smallCaps w:val="0"/>
          <w:strike w:val="0"/>
          <w:sz w:val="22"/>
          <w:u w:val="single"/>
        </w:rPr>
        <w:t xml:space="preserve">considerations of </w:t>
      </w:r>
      <w:r>
        <w:rPr>
          <w:b/>
          <w:i w:val="0"/>
          <w:smallCaps w:val="0"/>
          <w:strike w:val="0"/>
          <w:sz w:val="22"/>
          <w:highlight w:val="cyan"/>
          <w:u w:val="single"/>
        </w:rPr>
        <w:t>economic</w:t>
      </w:r>
      <w:r>
        <w:rPr>
          <w:b w:val="0"/>
          <w:i w:val="0"/>
          <w:smallCaps w:val="0"/>
          <w:strike w:val="0"/>
          <w:sz w:val="16"/>
          <w:highlight w:val="cyan"/>
          <w:u w:val="none"/>
        </w:rPr>
        <w:t xml:space="preserve">, </w:t>
      </w:r>
      <w:r>
        <w:rPr>
          <w:b/>
          <w:i w:val="0"/>
          <w:smallCaps w:val="0"/>
          <w:strike w:val="0"/>
          <w:sz w:val="22"/>
          <w:highlight w:val="cyan"/>
          <w:u w:val="single"/>
        </w:rPr>
        <w:t>historical</w:t>
      </w:r>
      <w:r>
        <w:rPr>
          <w:b w:val="0"/>
          <w:i w:val="0"/>
          <w:smallCaps w:val="0"/>
          <w:strike w:val="0"/>
          <w:sz w:val="16"/>
          <w:highlight w:val="cyan"/>
          <w:u w:val="none"/>
        </w:rPr>
        <w:t xml:space="preserve">, </w:t>
      </w:r>
      <w:r>
        <w:rPr>
          <w:b/>
          <w:i w:val="0"/>
          <w:smallCaps w:val="0"/>
          <w:strike w:val="0"/>
          <w:sz w:val="22"/>
          <w:highlight w:val="cyan"/>
          <w:u w:val="single"/>
        </w:rPr>
        <w:t>political</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 xml:space="preserve">socio-symbolic </w:t>
      </w:r>
      <w:r>
        <w:rPr>
          <w:b/>
          <w:i w:val="0"/>
          <w:smallCaps w:val="0"/>
          <w:strike w:val="0"/>
          <w:sz w:val="22"/>
          <w:highlight w:val="cyan"/>
          <w:u w:val="single"/>
        </w:rPr>
        <w:t>context</w:t>
      </w:r>
      <w:r>
        <w:rPr>
          <w:b w:val="0"/>
          <w:i w:val="0"/>
          <w:smallCaps w:val="0"/>
          <w:strike w:val="0"/>
          <w:sz w:val="16"/>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