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Social death is a </w:t>
      </w:r>
      <w:r>
        <w:rPr>
          <w:b/>
          <w:i w:val="0"/>
          <w:smallCaps w:val="0"/>
          <w:strike w:val="0"/>
          <w:u w:val="single"/>
        </w:rPr>
        <w:t>spectrum</w:t>
      </w:r>
      <w:r>
        <w:rPr>
          <w:b/>
          <w:i w:val="0"/>
          <w:smallCaps w:val="0"/>
          <w:strike w:val="0"/>
          <w:u w:val="none"/>
        </w:rPr>
        <w:t xml:space="preserve">, not an </w:t>
      </w:r>
      <w:r>
        <w:rPr>
          <w:b/>
          <w:i w:val="0"/>
          <w:smallCaps w:val="0"/>
          <w:strike w:val="0"/>
          <w:u w:val="single"/>
        </w:rPr>
        <w:t>antagonism</w:t>
      </w:r>
      <w:r>
        <w:rPr>
          <w:b w:val="0"/>
          <w:i w:val="0"/>
          <w:smallCaps w:val="0"/>
          <w:strike w:val="0"/>
          <w:u w:val="none"/>
        </w:rPr>
        <w:t xml:space="preserve">—Black suffering is </w:t>
      </w:r>
      <w:r>
        <w:rPr>
          <w:b w:val="0"/>
          <w:i w:val="0"/>
          <w:smallCaps w:val="0"/>
          <w:strike w:val="0"/>
          <w:u w:val="single"/>
        </w:rPr>
        <w:t>communicable</w:t>
      </w:r>
      <w:r>
        <w:rPr>
          <w:b w:val="0"/>
          <w:i w:val="0"/>
          <w:smallCaps w:val="0"/>
          <w:strike w:val="0"/>
          <w:u w:val="none"/>
        </w:rPr>
        <w:t>.</w:t>
      </w:r>
    </w:p>
    <w:p>
      <w:pPr>
        <w:spacing w:after="80"/>
      </w:pPr>
      <w:r>
        <w:rPr>
          <w:b/>
          <w:i w:val="0"/>
          <w:smallCaps w:val="0"/>
          <w:strike w:val="0"/>
          <w:sz w:val="22"/>
          <w:u w:val="none"/>
        </w:rPr>
        <w:t>King Watts, 15</w:t>
      </w:r>
      <w:r>
        <w:rPr>
          <w:b w:val="0"/>
          <w:i w:val="0"/>
          <w:smallCaps w:val="0"/>
          <w:strike w:val="0"/>
          <w:u w:val="none"/>
        </w:rPr>
        <w:t>—Associate Professor, Media and Technology Studies, UNC Chapel Hill (Eric, “Critical Cosmopolitanism, Antagonism, and Social Suffering”, Quarterly Journal of Speech Volume 101, Issue 1, 2015, dml)</w:t>
      </w:r>
    </w:p>
    <w:p>
      <w:pPr>
        <w:spacing w:after="60"/>
      </w:pPr>
      <w:r>
        <w:rPr>
          <w:b w:val="0"/>
          <w:i w:val="0"/>
          <w:smallCaps w:val="0"/>
          <w:strike w:val="0"/>
          <w:sz w:val="22"/>
          <w:u w:val="single"/>
        </w:rPr>
        <w:t>I have been asked</w:t>
      </w:r>
      <w:r>
        <w:rPr>
          <w:b w:val="0"/>
          <w:i w:val="0"/>
          <w:smallCaps w:val="0"/>
          <w:strike w:val="0"/>
          <w:sz w:val="12"/>
          <w:u w:val="none"/>
        </w:rPr>
        <w:t xml:space="preserve"> by more than one graduate student at more than one university </w:t>
      </w:r>
      <w:r>
        <w:rPr>
          <w:b w:val="0"/>
          <w:i w:val="0"/>
          <w:smallCaps w:val="0"/>
          <w:strike w:val="0"/>
          <w:sz w:val="22"/>
          <w:u w:val="single"/>
        </w:rPr>
        <w:t>how</w:t>
      </w:r>
      <w:r>
        <w:rPr>
          <w:b w:val="0"/>
          <w:i w:val="0"/>
          <w:smallCaps w:val="0"/>
          <w:strike w:val="0"/>
          <w:sz w:val="12"/>
          <w:u w:val="none"/>
        </w:rPr>
        <w:t xml:space="preserve"> I hope </w:t>
      </w:r>
      <w:r>
        <w:rPr>
          <w:b w:val="0"/>
          <w:i w:val="0"/>
          <w:smallCaps w:val="0"/>
          <w:strike w:val="0"/>
          <w:sz w:val="22"/>
          <w:u w:val="single"/>
        </w:rPr>
        <w:t>to</w:t>
      </w:r>
      <w:r>
        <w:rPr>
          <w:b w:val="0"/>
          <w:i w:val="0"/>
          <w:smallCaps w:val="0"/>
          <w:strike w:val="0"/>
          <w:sz w:val="12"/>
          <w:u w:val="none"/>
        </w:rPr>
        <w:t xml:space="preserve"> </w:t>
      </w:r>
      <w:r>
        <w:rPr>
          <w:b w:val="0"/>
          <w:i w:val="0"/>
          <w:smallCaps w:val="0"/>
          <w:strike w:val="0"/>
          <w:sz w:val="22"/>
          <w:u w:val="single"/>
        </w:rPr>
        <w:t xml:space="preserve">reconcile the claims of Afro-Pessimism with my insistence that </w:t>
      </w:r>
      <w:r>
        <w:rPr>
          <w:b w:val="0"/>
          <w:i w:val="0"/>
          <w:smallCaps w:val="0"/>
          <w:strike w:val="0"/>
          <w:sz w:val="22"/>
          <w:highlight w:val="cyan"/>
          <w:u w:val="single"/>
        </w:rPr>
        <w:t xml:space="preserve">voice is a fundamental </w:t>
      </w:r>
      <w:r>
        <w:rPr>
          <w:b w:val="0"/>
          <w:i w:val="0"/>
          <w:smallCaps w:val="0"/>
          <w:strike w:val="0"/>
          <w:sz w:val="22"/>
          <w:u w:val="single"/>
        </w:rPr>
        <w:t xml:space="preserve">human </w:t>
      </w:r>
      <w:r>
        <w:rPr>
          <w:b w:val="0"/>
          <w:i w:val="0"/>
          <w:smallCaps w:val="0"/>
          <w:strike w:val="0"/>
          <w:sz w:val="22"/>
          <w:highlight w:val="cyan"/>
          <w:u w:val="single"/>
        </w:rPr>
        <w:t>capacity</w:t>
      </w:r>
      <w:r>
        <w:rPr>
          <w:b w:val="0"/>
          <w:i w:val="0"/>
          <w:smallCaps w:val="0"/>
          <w:strike w:val="0"/>
          <w:sz w:val="12"/>
          <w:u w:val="none"/>
        </w:rPr>
        <w:t xml:space="preserve">. I maintain, more or less consistently, that </w:t>
      </w:r>
      <w:r>
        <w:rPr>
          <w:b w:val="0"/>
          <w:i w:val="0"/>
          <w:smallCaps w:val="0"/>
          <w:strike w:val="0"/>
          <w:sz w:val="22"/>
          <w:u w:val="single"/>
        </w:rPr>
        <w:t xml:space="preserve">voice is a </w:t>
      </w:r>
      <w:r>
        <w:rPr>
          <w:b/>
          <w:i w:val="0"/>
          <w:smallCaps w:val="0"/>
          <w:strike w:val="0"/>
          <w:sz w:val="22"/>
          <w:u w:val="single"/>
        </w:rPr>
        <w:t>public occurrence</w:t>
      </w:r>
      <w:r>
        <w:rPr>
          <w:b w:val="0"/>
          <w:i w:val="0"/>
          <w:smallCaps w:val="0"/>
          <w:strike w:val="0"/>
          <w:sz w:val="22"/>
          <w:u w:val="single"/>
        </w:rPr>
        <w:t xml:space="preserve"> animated by the acknowledgment of the ethical and affective dimensions of speech</w:t>
      </w:r>
      <w:r>
        <w:rPr>
          <w:b w:val="0"/>
          <w:i w:val="0"/>
          <w:smallCaps w:val="0"/>
          <w:strike w:val="0"/>
          <w:sz w:val="12"/>
          <w:u w:val="none"/>
        </w:rPr>
        <w:t xml:space="preserve">.16 </w:t>
      </w:r>
      <w:r>
        <w:rPr>
          <w:b w:val="0"/>
          <w:i w:val="0"/>
          <w:smallCaps w:val="0"/>
          <w:strike w:val="0"/>
          <w:sz w:val="22"/>
          <w:u w:val="single"/>
        </w:rPr>
        <w:t xml:space="preserve">The repetition of the inquiry is </w:t>
      </w:r>
      <w:r>
        <w:rPr>
          <w:b/>
          <w:i w:val="0"/>
          <w:smallCaps w:val="0"/>
          <w:strike w:val="0"/>
          <w:sz w:val="22"/>
          <w:highlight w:val="cyan"/>
          <w:u w:val="single"/>
        </w:rPr>
        <w:t>energized</w:t>
      </w:r>
      <w:r>
        <w:rPr>
          <w:b w:val="0"/>
          <w:i w:val="0"/>
          <w:smallCaps w:val="0"/>
          <w:strike w:val="0"/>
          <w:sz w:val="22"/>
          <w:highlight w:val="cyan"/>
          <w:u w:val="single"/>
        </w:rPr>
        <w:t xml:space="preserve"> by </w:t>
      </w:r>
      <w:r>
        <w:rPr>
          <w:b w:val="0"/>
          <w:i w:val="0"/>
          <w:smallCaps w:val="0"/>
          <w:strike w:val="0"/>
          <w:sz w:val="22"/>
          <w:u w:val="single"/>
        </w:rPr>
        <w:t xml:space="preserve">the fact and mode of </w:t>
      </w:r>
      <w:r>
        <w:rPr>
          <w:b w:val="0"/>
          <w:i w:val="0"/>
          <w:smallCaps w:val="0"/>
          <w:strike w:val="0"/>
          <w:sz w:val="22"/>
          <w:highlight w:val="cyan"/>
          <w:u w:val="single"/>
        </w:rPr>
        <w:t>Afro-Pessimism being taken</w:t>
      </w:r>
      <w:r>
        <w:rPr>
          <w:b w:val="0"/>
          <w:i w:val="0"/>
          <w:smallCaps w:val="0"/>
          <w:strike w:val="0"/>
          <w:sz w:val="22"/>
          <w:u w:val="single"/>
        </w:rPr>
        <w:t xml:space="preserve"> </w:t>
      </w:r>
      <w:r>
        <w:rPr>
          <w:b w:val="0"/>
          <w:i w:val="0"/>
          <w:smallCaps w:val="0"/>
          <w:strike w:val="0"/>
          <w:sz w:val="22"/>
          <w:highlight w:val="cyan"/>
          <w:u w:val="single"/>
        </w:rPr>
        <w:t xml:space="preserve">up in </w:t>
      </w:r>
      <w:r>
        <w:rPr>
          <w:b/>
          <w:i w:val="0"/>
          <w:smallCaps w:val="0"/>
          <w:strike w:val="0"/>
          <w:sz w:val="22"/>
          <w:highlight w:val="cyan"/>
          <w:u w:val="single"/>
        </w:rPr>
        <w:t>debate</w:t>
      </w:r>
      <w:r>
        <w:rPr>
          <w:b w:val="0"/>
          <w:i w:val="0"/>
          <w:smallCaps w:val="0"/>
          <w:strike w:val="0"/>
          <w:sz w:val="12"/>
          <w:u w:val="none"/>
        </w:rPr>
        <w:t xml:space="preserve"> and argument organizations, programs, and </w:t>
      </w:r>
      <w:r>
        <w:rPr>
          <w:b/>
          <w:i w:val="0"/>
          <w:smallCaps w:val="0"/>
          <w:strike w:val="0"/>
          <w:sz w:val="22"/>
          <w:u w:val="single"/>
        </w:rPr>
        <w:t>competitions</w:t>
      </w:r>
      <w:r>
        <w:rPr>
          <w:b w:val="0"/>
          <w:i w:val="0"/>
          <w:smallCaps w:val="0"/>
          <w:strike w:val="0"/>
          <w:sz w:val="12"/>
          <w:u w:val="none"/>
        </w:rPr>
        <w:t xml:space="preserve">. I am not going to attempt to complete this reconciliation in this space, in part because I have not quite accomplished it. But I do have to briefly sketch out the terms of the challenge in order to try to evaluate the strengths and limits of critical cosmopolitanism as an academic practice that would ask “why and how” Communication Studies might interact with the Afro-Pessimistic enclave in Black Studies. While criticizing the work of Black film theory, Frank Wilderson embarks upon an ambitious and provocative campaign meant to foster an understanding of the conditions of impossibility for Black subjectivity within the contemporary ontological paradigm. The term “Afro-Pessimism” signals the work of scholars who are “theorists of structural positionality.”17 As such, Blackness and Whiteness18 are interrogated as emerging through a conjuncture with brutal modern technologies of organization and domination, and the birth of the very idea of race. Put simply, it took the modern invention of slavery and colonialism to bring about the racial ideologies that make Blackness and Whiteness intelligible. The Slave/Black, then, should not be considered exploited labor or simply oppressed. “Rather, the gratuitous violence of the Black's first ontological instance, the Middle Passage, ‘wiped out [his or her] metaphysics … his or her customs and sources on which they are based.’”19 The Black occupies a coordinate that marks a fundamental structural antagonism with the West, with Whiteness and, indeed, with the Human. It is quite easy to see why the term “Pessimism” is apt. The Black names the condition of state violence, a flesh-object brought into the world for “accumulation and fungibility.”20 The Black is essential to the production of Western subjectivity and to notions of what it means to be human. “In short, White (Human) capacity, in advance of the event of discrimination or oppression, is parasitic on Black incapacity: Without the Negro, capacity itself is incoherent, uncertain at best.” </w:t>
      </w:r>
      <w:r>
        <w:rPr>
          <w:b w:val="0"/>
          <w:i w:val="0"/>
          <w:smallCaps w:val="0"/>
          <w:strike w:val="0"/>
          <w:sz w:val="22"/>
          <w:u w:val="single"/>
        </w:rPr>
        <w:t xml:space="preserve">Not only is the Black incapacitated as a structural determinate, </w:t>
      </w:r>
      <w:r>
        <w:rPr>
          <w:b w:val="0"/>
          <w:i w:val="0"/>
          <w:smallCaps w:val="0"/>
          <w:strike w:val="0"/>
          <w:sz w:val="22"/>
          <w:highlight w:val="cyan"/>
          <w:u w:val="single"/>
        </w:rPr>
        <w:t xml:space="preserve">the Black is </w:t>
      </w:r>
      <w:r>
        <w:rPr>
          <w:b w:val="0"/>
          <w:i w:val="0"/>
          <w:smallCaps w:val="0"/>
          <w:strike w:val="0"/>
          <w:sz w:val="22"/>
          <w:u w:val="single"/>
        </w:rPr>
        <w:t xml:space="preserve">“a </w:t>
      </w:r>
      <w:r>
        <w:rPr>
          <w:b/>
          <w:i w:val="0"/>
          <w:smallCaps w:val="0"/>
          <w:strike w:val="0"/>
          <w:sz w:val="22"/>
          <w:highlight w:val="cyan"/>
          <w:u w:val="single"/>
        </w:rPr>
        <w:t xml:space="preserve">structural </w:t>
      </w:r>
      <w:r>
        <w:rPr>
          <w:b/>
          <w:i w:val="0"/>
          <w:smallCaps w:val="0"/>
          <w:strike w:val="0"/>
          <w:sz w:val="22"/>
          <w:u w:val="single"/>
        </w:rPr>
        <w:t xml:space="preserve">position of </w:t>
      </w:r>
      <w:r>
        <w:rPr>
          <w:b/>
          <w:i w:val="0"/>
          <w:smallCaps w:val="0"/>
          <w:strike w:val="0"/>
          <w:sz w:val="22"/>
          <w:highlight w:val="cyan"/>
          <w:u w:val="single"/>
        </w:rPr>
        <w:t>noncommunicability</w:t>
      </w:r>
      <w:r>
        <w:rPr>
          <w:b w:val="0"/>
          <w:i w:val="0"/>
          <w:smallCaps w:val="0"/>
          <w:strike w:val="0"/>
          <w:sz w:val="22"/>
          <w:u w:val="single"/>
        </w:rPr>
        <w:t>.”</w:t>
      </w:r>
      <w:r>
        <w:rPr>
          <w:b w:val="0"/>
          <w:i w:val="0"/>
          <w:smallCaps w:val="0"/>
          <w:strike w:val="0"/>
          <w:sz w:val="12"/>
          <w:u w:val="none"/>
        </w:rPr>
        <w:t xml:space="preserve">21 </w:t>
      </w:r>
      <w:r>
        <w:rPr>
          <w:b w:val="0"/>
          <w:i w:val="0"/>
          <w:smallCaps w:val="0"/>
          <w:strike w:val="0"/>
          <w:sz w:val="22"/>
          <w:highlight w:val="cyan"/>
          <w:u w:val="single"/>
        </w:rPr>
        <w:t xml:space="preserve">But </w:t>
      </w:r>
      <w:r>
        <w:rPr>
          <w:b/>
          <w:i w:val="0"/>
          <w:smallCaps w:val="0"/>
          <w:strike w:val="0"/>
          <w:sz w:val="22"/>
          <w:highlight w:val="cyan"/>
          <w:u w:val="single"/>
        </w:rPr>
        <w:t>there is</w:t>
      </w:r>
      <w:r>
        <w:rPr>
          <w:b/>
          <w:i w:val="0"/>
          <w:smallCaps w:val="0"/>
          <w:strike w:val="0"/>
          <w:sz w:val="22"/>
          <w:u w:val="single"/>
        </w:rPr>
        <w:t xml:space="preserve"> a form of </w:t>
      </w:r>
      <w:r>
        <w:rPr>
          <w:b/>
          <w:i w:val="0"/>
          <w:smallCaps w:val="0"/>
          <w:strike w:val="0"/>
          <w:sz w:val="22"/>
          <w:highlight w:val="cyan"/>
          <w:u w:val="single"/>
        </w:rPr>
        <w:t>communication</w:t>
      </w:r>
      <w:r>
        <w:rPr>
          <w:b/>
          <w:i w:val="0"/>
          <w:smallCaps w:val="0"/>
          <w:strike w:val="0"/>
          <w:sz w:val="22"/>
          <w:u w:val="single"/>
        </w:rPr>
        <w:t xml:space="preserve"> here </w:t>
      </w:r>
      <w:r>
        <w:rPr>
          <w:b/>
          <w:i w:val="0"/>
          <w:smallCaps w:val="0"/>
          <w:strike w:val="0"/>
          <w:sz w:val="22"/>
          <w:highlight w:val="cyan"/>
          <w:u w:val="single"/>
        </w:rPr>
        <w:t>nevertheless</w:t>
      </w:r>
      <w:r>
        <w:rPr>
          <w:b w:val="0"/>
          <w:i w:val="0"/>
          <w:smallCaps w:val="0"/>
          <w:strike w:val="0"/>
          <w:sz w:val="22"/>
          <w:u w:val="single"/>
        </w:rPr>
        <w:t xml:space="preserve"> because the Black </w:t>
      </w:r>
      <w:r>
        <w:rPr>
          <w:b/>
          <w:i w:val="0"/>
          <w:smallCaps w:val="0"/>
          <w:strike w:val="0"/>
          <w:sz w:val="22"/>
          <w:u w:val="single"/>
        </w:rPr>
        <w:t>paradoxically signifies the “outside”</w:t>
      </w:r>
      <w:r>
        <w:rPr>
          <w:b w:val="0"/>
          <w:i w:val="0"/>
          <w:smallCaps w:val="0"/>
          <w:strike w:val="0"/>
          <w:sz w:val="22"/>
          <w:u w:val="single"/>
        </w:rPr>
        <w:t xml:space="preserve"> that </w:t>
      </w:r>
      <w:r>
        <w:rPr>
          <w:b/>
          <w:i w:val="0"/>
          <w:smallCaps w:val="0"/>
          <w:strike w:val="0"/>
          <w:sz w:val="22"/>
          <w:u w:val="single"/>
        </w:rPr>
        <w:t>allows for the articulation of “anti-Black solidarity.”</w:t>
      </w:r>
      <w:r>
        <w:rPr>
          <w:b w:val="0"/>
          <w:i w:val="0"/>
          <w:smallCaps w:val="0"/>
          <w:strike w:val="0"/>
          <w:sz w:val="12"/>
          <w:u w:val="none"/>
        </w:rPr>
        <w:t xml:space="preserve">22 </w:t>
      </w:r>
      <w:r>
        <w:rPr>
          <w:b w:val="0"/>
          <w:i w:val="0"/>
          <w:smallCaps w:val="0"/>
          <w:strike w:val="0"/>
          <w:sz w:val="22"/>
          <w:u w:val="single"/>
        </w:rPr>
        <w:t xml:space="preserve">There is </w:t>
      </w:r>
      <w:r>
        <w:rPr>
          <w:b/>
          <w:i w:val="0"/>
          <w:smallCaps w:val="0"/>
          <w:strike w:val="0"/>
          <w:sz w:val="22"/>
          <w:u w:val="single"/>
        </w:rPr>
        <w:t>theoretical</w:t>
      </w:r>
      <w:r>
        <w:rPr>
          <w:b w:val="0"/>
          <w:i w:val="0"/>
          <w:smallCaps w:val="0"/>
          <w:strike w:val="0"/>
          <w:sz w:val="22"/>
          <w:u w:val="single"/>
        </w:rPr>
        <w:t xml:space="preserve"> and </w:t>
      </w:r>
      <w:r>
        <w:rPr>
          <w:b/>
          <w:i w:val="0"/>
          <w:smallCaps w:val="0"/>
          <w:strike w:val="0"/>
          <w:sz w:val="22"/>
          <w:u w:val="single"/>
        </w:rPr>
        <w:t>historical support</w:t>
      </w:r>
      <w:r>
        <w:rPr>
          <w:b w:val="0"/>
          <w:i w:val="0"/>
          <w:smallCaps w:val="0"/>
          <w:strike w:val="0"/>
          <w:sz w:val="22"/>
          <w:u w:val="single"/>
        </w:rPr>
        <w:t xml:space="preserve"> for such an analysis</w:t>
      </w:r>
      <w:r>
        <w:rPr>
          <w:b w:val="0"/>
          <w:i w:val="0"/>
          <w:smallCaps w:val="0"/>
          <w:strike w:val="0"/>
          <w:sz w:val="12"/>
          <w:u w:val="none"/>
        </w:rPr>
        <w:t xml:space="preserve">. For example, </w:t>
      </w:r>
      <w:r>
        <w:rPr>
          <w:b w:val="0"/>
          <w:i w:val="0"/>
          <w:smallCaps w:val="0"/>
          <w:strike w:val="0"/>
          <w:sz w:val="22"/>
          <w:u w:val="single"/>
        </w:rPr>
        <w:t>the early twentieth-century Americanization projects used Blackness as an exclusionary trope meant to help spur non-White immigrants</w:t>
      </w:r>
      <w:r>
        <w:rPr>
          <w:b w:val="0"/>
          <w:i w:val="0"/>
          <w:smallCaps w:val="0"/>
          <w:strike w:val="0"/>
          <w:sz w:val="12"/>
          <w:u w:val="none"/>
        </w:rPr>
        <w:t xml:space="preserve"> from Europe and Asia </w:t>
      </w:r>
      <w:r>
        <w:rPr>
          <w:b w:val="0"/>
          <w:i w:val="0"/>
          <w:smallCaps w:val="0"/>
          <w:strike w:val="0"/>
          <w:sz w:val="22"/>
          <w:u w:val="single"/>
        </w:rPr>
        <w:t>toward Whiteness</w:t>
      </w:r>
      <w:r>
        <w:rPr>
          <w:b w:val="0"/>
          <w:i w:val="0"/>
          <w:smallCaps w:val="0"/>
          <w:strike w:val="0"/>
          <w:sz w:val="12"/>
          <w:u w:val="none"/>
        </w:rPr>
        <w:t xml:space="preserve">.23 </w:t>
      </w:r>
      <w:r>
        <w:rPr>
          <w:b w:val="0"/>
          <w:i w:val="0"/>
          <w:smallCaps w:val="0"/>
          <w:strike w:val="0"/>
          <w:sz w:val="22"/>
          <w:u w:val="single"/>
        </w:rPr>
        <w:t>And here is where</w:t>
      </w:r>
      <w:r>
        <w:rPr>
          <w:b w:val="0"/>
          <w:i w:val="0"/>
          <w:smallCaps w:val="0"/>
          <w:strike w:val="0"/>
          <w:sz w:val="12"/>
          <w:u w:val="none"/>
        </w:rPr>
        <w:t xml:space="preserve"> the term “</w:t>
      </w:r>
      <w:r>
        <w:rPr>
          <w:b w:val="0"/>
          <w:i w:val="0"/>
          <w:smallCaps w:val="0"/>
          <w:strike w:val="0"/>
          <w:sz w:val="22"/>
          <w:u w:val="single"/>
        </w:rPr>
        <w:t xml:space="preserve">Pessimism” </w:t>
      </w:r>
      <w:r>
        <w:rPr>
          <w:b/>
          <w:i w:val="0"/>
          <w:smallCaps w:val="0"/>
          <w:strike w:val="0"/>
          <w:sz w:val="22"/>
          <w:u w:val="single"/>
        </w:rPr>
        <w:t>seems inadequate</w:t>
      </w:r>
      <w:r>
        <w:rPr>
          <w:b w:val="0"/>
          <w:i w:val="0"/>
          <w:smallCaps w:val="0"/>
          <w:strike w:val="0"/>
          <w:sz w:val="22"/>
          <w:u w:val="single"/>
        </w:rPr>
        <w:t xml:space="preserve">. As a structurally overdetermined body-image in the Western imaginary and symbolic field, </w:t>
      </w:r>
      <w:r>
        <w:rPr>
          <w:b w:val="0"/>
          <w:i w:val="0"/>
          <w:smallCaps w:val="0"/>
          <w:strike w:val="0"/>
          <w:sz w:val="22"/>
          <w:highlight w:val="cyan"/>
          <w:u w:val="single"/>
        </w:rPr>
        <w:t xml:space="preserve">Blackness </w:t>
      </w:r>
      <w:r>
        <w:rPr>
          <w:b/>
          <w:i w:val="0"/>
          <w:smallCaps w:val="0"/>
          <w:strike w:val="0"/>
          <w:sz w:val="22"/>
          <w:highlight w:val="cyan"/>
          <w:u w:val="single"/>
        </w:rPr>
        <w:t>registers near-nothingness</w:t>
      </w:r>
      <w:r>
        <w:rPr>
          <w:b w:val="0"/>
          <w:i w:val="0"/>
          <w:smallCaps w:val="0"/>
          <w:strike w:val="0"/>
          <w:sz w:val="12"/>
          <w:u w:val="none"/>
        </w:rPr>
        <w:t xml:space="preserve">: </w:t>
      </w:r>
      <w:r>
        <w:rPr>
          <w:b w:val="0"/>
          <w:i w:val="0"/>
          <w:smallCaps w:val="0"/>
          <w:strike w:val="0"/>
          <w:sz w:val="22"/>
          <w:u w:val="single"/>
        </w:rPr>
        <w:t>In perceiving Black folk as being alive</w:t>
      </w:r>
      <w:r>
        <w:rPr>
          <w:b w:val="0"/>
          <w:i w:val="0"/>
          <w:smallCaps w:val="0"/>
          <w:strike w:val="0"/>
          <w:sz w:val="12"/>
          <w:u w:val="none"/>
        </w:rPr>
        <w:t xml:space="preserve">, or at least having the potential to live in the world, the same potential that any subaltern might have, the </w:t>
      </w:r>
      <w:r>
        <w:rPr>
          <w:b w:val="0"/>
          <w:i w:val="0"/>
          <w:smallCaps w:val="0"/>
          <w:strike w:val="0"/>
          <w:sz w:val="22"/>
          <w:u w:val="single"/>
        </w:rPr>
        <w:t>politics</w:t>
      </w:r>
      <w:r>
        <w:rPr>
          <w:b w:val="0"/>
          <w:i w:val="0"/>
          <w:smallCaps w:val="0"/>
          <w:strike w:val="0"/>
          <w:sz w:val="12"/>
          <w:u w:val="none"/>
        </w:rPr>
        <w:t xml:space="preserve"> of Black film theorists' aesthetic methodology and desire </w:t>
      </w:r>
      <w:r>
        <w:rPr>
          <w:b w:val="0"/>
          <w:i w:val="0"/>
          <w:smallCaps w:val="0"/>
          <w:strike w:val="0"/>
          <w:sz w:val="22"/>
          <w:u w:val="single"/>
        </w:rPr>
        <w:t xml:space="preserve">disavowed the fact that “[Black folk] are </w:t>
      </w:r>
      <w:r>
        <w:rPr>
          <w:b/>
          <w:i w:val="0"/>
          <w:smallCaps w:val="0"/>
          <w:strike w:val="0"/>
          <w:sz w:val="22"/>
          <w:u w:val="single"/>
        </w:rPr>
        <w:t>always already dead</w:t>
      </w:r>
      <w:r>
        <w:rPr>
          <w:b w:val="0"/>
          <w:i w:val="0"/>
          <w:smallCaps w:val="0"/>
          <w:strike w:val="0"/>
          <w:sz w:val="12"/>
          <w:u w:val="none"/>
        </w:rPr>
        <w:t xml:space="preserve"> wherever you find them.”24 </w:t>
      </w:r>
      <w:r>
        <w:rPr>
          <w:b w:val="0"/>
          <w:i w:val="0"/>
          <w:smallCaps w:val="0"/>
          <w:strike w:val="0"/>
          <w:sz w:val="22"/>
          <w:u w:val="single"/>
        </w:rPr>
        <w:t>Given this dire diagnosis</w:t>
      </w:r>
      <w:r>
        <w:rPr>
          <w:b w:val="0"/>
          <w:i w:val="0"/>
          <w:smallCaps w:val="0"/>
          <w:strike w:val="0"/>
          <w:sz w:val="12"/>
          <w:u w:val="none"/>
        </w:rPr>
        <w:t xml:space="preserve">, why and </w:t>
      </w:r>
      <w:r>
        <w:rPr>
          <w:b w:val="0"/>
          <w:i w:val="0"/>
          <w:smallCaps w:val="0"/>
          <w:strike w:val="0"/>
          <w:sz w:val="22"/>
          <w:u w:val="single"/>
        </w:rPr>
        <w:t xml:space="preserve">how might we </w:t>
      </w:r>
      <w:r>
        <w:rPr>
          <w:b/>
          <w:i w:val="0"/>
          <w:smallCaps w:val="0"/>
          <w:strike w:val="0"/>
          <w:sz w:val="22"/>
          <w:u w:val="single"/>
        </w:rPr>
        <w:t>interact with Afro-Pessimism</w:t>
      </w:r>
      <w:r>
        <w:rPr>
          <w:b w:val="0"/>
          <w:i w:val="0"/>
          <w:smallCaps w:val="0"/>
          <w:strike w:val="0"/>
          <w:sz w:val="22"/>
          <w:u w:val="single"/>
        </w:rPr>
        <w:t xml:space="preserve">? Speaking from the point of view of a </w:t>
      </w:r>
      <w:r>
        <w:rPr>
          <w:b/>
          <w:i w:val="0"/>
          <w:smallCaps w:val="0"/>
          <w:strike w:val="0"/>
          <w:sz w:val="22"/>
          <w:u w:val="single"/>
        </w:rPr>
        <w:t>Black rhetorical scholar</w:t>
      </w:r>
      <w:r>
        <w:rPr>
          <w:b w:val="0"/>
          <w:i w:val="0"/>
          <w:smallCaps w:val="0"/>
          <w:strike w:val="0"/>
          <w:sz w:val="12"/>
          <w:u w:val="none"/>
        </w:rPr>
        <w:t xml:space="preserve"> (and a scholar of Blackness), </w:t>
      </w:r>
      <w:r>
        <w:rPr>
          <w:b w:val="0"/>
          <w:i w:val="0"/>
          <w:smallCaps w:val="0"/>
          <w:strike w:val="0"/>
          <w:sz w:val="22"/>
          <w:u w:val="single"/>
        </w:rPr>
        <w:t xml:space="preserve">the answer to why is </w:t>
      </w:r>
      <w:r>
        <w:rPr>
          <w:b/>
          <w:i w:val="0"/>
          <w:smallCaps w:val="0"/>
          <w:strike w:val="0"/>
          <w:sz w:val="22"/>
          <w:u w:val="single"/>
        </w:rPr>
        <w:t>virtually self-evident</w:t>
      </w:r>
      <w:r>
        <w:rPr>
          <w:b w:val="0"/>
          <w:i w:val="0"/>
          <w:smallCaps w:val="0"/>
          <w:strike w:val="0"/>
          <w:sz w:val="22"/>
          <w:u w:val="single"/>
        </w:rPr>
        <w:t xml:space="preserve">: thinking through Blackness as a </w:t>
      </w:r>
      <w:r>
        <w:rPr>
          <w:b/>
          <w:i w:val="0"/>
          <w:smallCaps w:val="0"/>
          <w:strike w:val="0"/>
          <w:sz w:val="22"/>
          <w:u w:val="single"/>
        </w:rPr>
        <w:t>condition of possibility</w:t>
      </w:r>
      <w:r>
        <w:rPr>
          <w:b w:val="0"/>
          <w:i w:val="0"/>
          <w:smallCaps w:val="0"/>
          <w:strike w:val="0"/>
          <w:sz w:val="22"/>
          <w:u w:val="single"/>
        </w:rPr>
        <w:t xml:space="preserve"> for </w:t>
      </w:r>
      <w:r>
        <w:rPr>
          <w:b/>
          <w:i w:val="0"/>
          <w:smallCaps w:val="0"/>
          <w:strike w:val="0"/>
          <w:sz w:val="22"/>
          <w:u w:val="single"/>
        </w:rPr>
        <w:t>rhetorical action</w:t>
      </w:r>
      <w:r>
        <w:rPr>
          <w:b w:val="0"/>
          <w:i w:val="0"/>
          <w:smallCaps w:val="0"/>
          <w:strike w:val="0"/>
          <w:sz w:val="22"/>
          <w:u w:val="single"/>
        </w:rPr>
        <w:t xml:space="preserve"> and </w:t>
      </w:r>
      <w:r>
        <w:rPr>
          <w:b/>
          <w:i w:val="0"/>
          <w:smallCaps w:val="0"/>
          <w:strike w:val="0"/>
          <w:sz w:val="22"/>
          <w:u w:val="single"/>
        </w:rPr>
        <w:t>social justice</w:t>
      </w:r>
      <w:r>
        <w:rPr>
          <w:b w:val="0"/>
          <w:i w:val="0"/>
          <w:smallCaps w:val="0"/>
          <w:strike w:val="0"/>
          <w:sz w:val="22"/>
          <w:u w:val="single"/>
        </w:rPr>
        <w:t xml:space="preserve"> is a </w:t>
      </w:r>
      <w:r>
        <w:rPr>
          <w:b/>
          <w:i w:val="0"/>
          <w:smallCaps w:val="0"/>
          <w:strike w:val="0"/>
          <w:sz w:val="22"/>
          <w:u w:val="single"/>
        </w:rPr>
        <w:t>life-long pursuit</w:t>
      </w:r>
      <w:r>
        <w:rPr>
          <w:b w:val="0"/>
          <w:i w:val="0"/>
          <w:smallCaps w:val="0"/>
          <w:strike w:val="0"/>
          <w:sz w:val="22"/>
          <w:u w:val="single"/>
        </w:rPr>
        <w:t xml:space="preserve"> that</w:t>
      </w:r>
      <w:r>
        <w:rPr>
          <w:b w:val="0"/>
          <w:i w:val="0"/>
          <w:smallCaps w:val="0"/>
          <w:strike w:val="0"/>
          <w:sz w:val="12"/>
          <w:u w:val="none"/>
        </w:rPr>
        <w:t xml:space="preserve">, given the tragic killing of Michael Brown in Ferguson, Missouri in August 2014, </w:t>
      </w:r>
      <w:r>
        <w:rPr>
          <w:b w:val="0"/>
          <w:i w:val="0"/>
          <w:smallCaps w:val="0"/>
          <w:strike w:val="0"/>
          <w:sz w:val="22"/>
          <w:u w:val="single"/>
        </w:rPr>
        <w:t xml:space="preserve">feels </w:t>
      </w:r>
      <w:r>
        <w:rPr>
          <w:b/>
          <w:i w:val="0"/>
          <w:smallCaps w:val="0"/>
          <w:strike w:val="0"/>
          <w:sz w:val="22"/>
          <w:u w:val="single"/>
        </w:rPr>
        <w:t>especially burning</w:t>
      </w:r>
      <w:r>
        <w:rPr>
          <w:b w:val="0"/>
          <w:i w:val="0"/>
          <w:smallCaps w:val="0"/>
          <w:strike w:val="0"/>
          <w:sz w:val="12"/>
          <w:u w:val="none"/>
        </w:rPr>
        <w:t xml:space="preserve">.25 </w:t>
      </w:r>
      <w:r>
        <w:rPr>
          <w:b w:val="0"/>
          <w:i w:val="0"/>
          <w:smallCaps w:val="0"/>
          <w:strike w:val="0"/>
          <w:sz w:val="22"/>
          <w:u w:val="single"/>
        </w:rPr>
        <w:t xml:space="preserve">Given the </w:t>
      </w:r>
      <w:r>
        <w:rPr>
          <w:b/>
          <w:i w:val="0"/>
          <w:smallCaps w:val="0"/>
          <w:strike w:val="0"/>
          <w:sz w:val="22"/>
          <w:u w:val="single"/>
        </w:rPr>
        <w:t>affective intensity</w:t>
      </w:r>
      <w:r>
        <w:rPr>
          <w:b w:val="0"/>
          <w:i w:val="0"/>
          <w:smallCaps w:val="0"/>
          <w:strike w:val="0"/>
          <w:sz w:val="22"/>
          <w:u w:val="single"/>
        </w:rPr>
        <w:t xml:space="preserve"> of the charge of Black </w:t>
      </w:r>
      <w:r>
        <w:rPr>
          <w:b w:val="0"/>
          <w:i w:val="0"/>
          <w:smallCaps w:val="0"/>
          <w:strike w:val="0"/>
          <w:sz w:val="22"/>
          <w:u w:val="single"/>
        </w:rPr>
        <w:t>noncommunicability</w:t>
      </w:r>
      <w:r>
        <w:rPr>
          <w:b w:val="0"/>
          <w:i w:val="0"/>
          <w:smallCaps w:val="0"/>
          <w:strike w:val="0"/>
          <w:sz w:val="22"/>
          <w:u w:val="single"/>
        </w:rPr>
        <w:t xml:space="preserve">, </w:t>
      </w:r>
      <w:r>
        <w:rPr>
          <w:b/>
          <w:i w:val="0"/>
          <w:smallCaps w:val="0"/>
          <w:strike w:val="0"/>
          <w:sz w:val="22"/>
          <w:u w:val="single"/>
        </w:rPr>
        <w:t>a failure to meaningfully interact</w:t>
      </w:r>
      <w:r>
        <w:rPr>
          <w:b w:val="0"/>
          <w:i w:val="0"/>
          <w:smallCaps w:val="0"/>
          <w:strike w:val="0"/>
          <w:sz w:val="22"/>
          <w:u w:val="single"/>
        </w:rPr>
        <w:t xml:space="preserve"> would engender </w:t>
      </w:r>
      <w:r>
        <w:rPr>
          <w:b/>
          <w:i w:val="0"/>
          <w:smallCaps w:val="0"/>
          <w:strike w:val="0"/>
          <w:sz w:val="22"/>
          <w:u w:val="single"/>
        </w:rPr>
        <w:t>a different kind of “violence”</w:t>
      </w:r>
      <w:r>
        <w:rPr>
          <w:b w:val="0"/>
          <w:i w:val="0"/>
          <w:smallCaps w:val="0"/>
          <w:strike w:val="0"/>
          <w:sz w:val="22"/>
          <w:u w:val="single"/>
        </w:rPr>
        <w:t xml:space="preserve">; in this case a </w:t>
      </w:r>
      <w:r>
        <w:rPr>
          <w:b/>
          <w:i w:val="0"/>
          <w:smallCaps w:val="0"/>
          <w:strike w:val="0"/>
          <w:sz w:val="22"/>
          <w:u w:val="single"/>
        </w:rPr>
        <w:t>structural injunction</w:t>
      </w:r>
      <w:r>
        <w:rPr>
          <w:b w:val="0"/>
          <w:i w:val="0"/>
          <w:smallCaps w:val="0"/>
          <w:strike w:val="0"/>
          <w:sz w:val="22"/>
          <w:u w:val="single"/>
        </w:rPr>
        <w:t xml:space="preserve"> sponsored by a</w:t>
      </w:r>
      <w:r>
        <w:rPr>
          <w:b w:val="0"/>
          <w:i w:val="0"/>
          <w:smallCaps w:val="0"/>
          <w:strike w:val="0"/>
          <w:sz w:val="12"/>
          <w:u w:val="none"/>
        </w:rPr>
        <w:t xml:space="preserve"> lingering and </w:t>
      </w:r>
      <w:r>
        <w:rPr>
          <w:b/>
          <w:i w:val="0"/>
          <w:smallCaps w:val="0"/>
          <w:strike w:val="0"/>
          <w:sz w:val="22"/>
          <w:u w:val="single"/>
        </w:rPr>
        <w:t>recurring anxiety</w:t>
      </w:r>
      <w:r>
        <w:rPr>
          <w:b w:val="0"/>
          <w:i w:val="0"/>
          <w:smallCaps w:val="0"/>
          <w:strike w:val="0"/>
          <w:sz w:val="22"/>
          <w:u w:val="single"/>
        </w:rPr>
        <w:t xml:space="preserve"> regarding the authority of Communication</w:t>
      </w:r>
      <w:r>
        <w:rPr>
          <w:b w:val="0"/>
          <w:i w:val="0"/>
          <w:smallCaps w:val="0"/>
          <w:strike w:val="0"/>
          <w:sz w:val="12"/>
          <w:u w:val="none"/>
        </w:rPr>
        <w:t xml:space="preserve"> Studies. And </w:t>
      </w:r>
      <w:r>
        <w:rPr>
          <w:b w:val="0"/>
          <w:i w:val="0"/>
          <w:smallCaps w:val="0"/>
          <w:strike w:val="0"/>
          <w:sz w:val="22"/>
          <w:u w:val="single"/>
        </w:rPr>
        <w:t>so how might we interact</w:t>
      </w:r>
      <w:r>
        <w:rPr>
          <w:b w:val="0"/>
          <w:i w:val="0"/>
          <w:smallCaps w:val="0"/>
          <w:strike w:val="0"/>
          <w:sz w:val="12"/>
          <w:u w:val="none"/>
        </w:rPr>
        <w:t xml:space="preserve">? If I take up the orientation of critical cosmopolitanism, </w:t>
      </w:r>
      <w:r>
        <w:rPr>
          <w:b w:val="0"/>
          <w:i w:val="0"/>
          <w:smallCaps w:val="0"/>
          <w:strike w:val="0"/>
          <w:sz w:val="22"/>
          <w:u w:val="single"/>
        </w:rPr>
        <w:t>I need to recognize</w:t>
      </w:r>
      <w:r>
        <w:rPr>
          <w:b w:val="0"/>
          <w:i w:val="0"/>
          <w:smallCaps w:val="0"/>
          <w:strike w:val="0"/>
          <w:sz w:val="12"/>
          <w:u w:val="none"/>
        </w:rPr>
        <w:t xml:space="preserve"> immediately </w:t>
      </w:r>
      <w:r>
        <w:rPr>
          <w:b w:val="0"/>
          <w:i w:val="0"/>
          <w:smallCaps w:val="0"/>
          <w:strike w:val="0"/>
          <w:sz w:val="22"/>
          <w:u w:val="single"/>
        </w:rPr>
        <w:t xml:space="preserve">that </w:t>
      </w:r>
      <w:r>
        <w:rPr>
          <w:b w:val="0"/>
          <w:i w:val="0"/>
          <w:smallCaps w:val="0"/>
          <w:strike w:val="0"/>
          <w:sz w:val="22"/>
          <w:highlight w:val="cyan"/>
          <w:u w:val="single"/>
        </w:rPr>
        <w:t xml:space="preserve">my efforts can be </w:t>
      </w:r>
      <w:r>
        <w:rPr>
          <w:b/>
          <w:i w:val="0"/>
          <w:smallCaps w:val="0"/>
          <w:strike w:val="0"/>
          <w:sz w:val="22"/>
          <w:highlight w:val="cyan"/>
          <w:u w:val="single"/>
        </w:rPr>
        <w:t xml:space="preserve">dismissed </w:t>
      </w:r>
      <w:r>
        <w:rPr>
          <w:b/>
          <w:i w:val="0"/>
          <w:smallCaps w:val="0"/>
          <w:strike w:val="0"/>
          <w:sz w:val="22"/>
          <w:u w:val="single"/>
        </w:rPr>
        <w:t xml:space="preserve">by the Afro-Pessimist </w:t>
      </w:r>
      <w:r>
        <w:rPr>
          <w:b/>
          <w:i w:val="0"/>
          <w:smallCaps w:val="0"/>
          <w:strike w:val="0"/>
          <w:sz w:val="22"/>
          <w:highlight w:val="cyan"/>
          <w:u w:val="single"/>
        </w:rPr>
        <w:t>as colonial</w:t>
      </w:r>
      <w:r>
        <w:rPr>
          <w:b w:val="0"/>
          <w:i w:val="0"/>
          <w:smallCaps w:val="0"/>
          <w:strike w:val="0"/>
          <w:sz w:val="12"/>
          <w:u w:val="none"/>
        </w:rPr>
        <w:t xml:space="preserve">; that is, as </w:t>
      </w:r>
      <w:r>
        <w:rPr>
          <w:b w:val="0"/>
          <w:i w:val="0"/>
          <w:smallCaps w:val="0"/>
          <w:strike w:val="0"/>
          <w:sz w:val="22"/>
          <w:u w:val="single"/>
        </w:rPr>
        <w:t xml:space="preserve">a </w:t>
      </w:r>
      <w:r>
        <w:rPr>
          <w:b/>
          <w:i w:val="0"/>
          <w:smallCaps w:val="0"/>
          <w:strike w:val="0"/>
          <w:sz w:val="22"/>
          <w:u w:val="single"/>
        </w:rPr>
        <w:t>reiteration</w:t>
      </w:r>
      <w:r>
        <w:rPr>
          <w:b w:val="0"/>
          <w:i w:val="0"/>
          <w:smallCaps w:val="0"/>
          <w:strike w:val="0"/>
          <w:sz w:val="22"/>
          <w:u w:val="single"/>
        </w:rPr>
        <w:t xml:space="preserve"> of the</w:t>
      </w:r>
      <w:r>
        <w:rPr>
          <w:b w:val="0"/>
          <w:i w:val="0"/>
          <w:smallCaps w:val="0"/>
          <w:strike w:val="0"/>
          <w:sz w:val="12"/>
          <w:u w:val="none"/>
        </w:rPr>
        <w:t xml:space="preserve"> sort of </w:t>
      </w:r>
      <w:r>
        <w:rPr>
          <w:b w:val="0"/>
          <w:i w:val="0"/>
          <w:smallCaps w:val="0"/>
          <w:strike w:val="0"/>
          <w:sz w:val="22"/>
          <w:u w:val="single"/>
        </w:rPr>
        <w:t>practices that presume that one's epistemologies can translate other's bodies of knowledge into comprehensible</w:t>
      </w:r>
      <w:r>
        <w:rPr>
          <w:b w:val="0"/>
          <w:i w:val="0"/>
          <w:smallCaps w:val="0"/>
          <w:strike w:val="0"/>
          <w:sz w:val="12"/>
          <w:u w:val="none"/>
        </w:rPr>
        <w:t xml:space="preserve"> and useful concepts and </w:t>
      </w:r>
      <w:r>
        <w:rPr>
          <w:b w:val="0"/>
          <w:i w:val="0"/>
          <w:smallCaps w:val="0"/>
          <w:strike w:val="0"/>
          <w:sz w:val="22"/>
          <w:u w:val="single"/>
        </w:rPr>
        <w:t xml:space="preserve">constructs. And </w:t>
      </w:r>
      <w:r>
        <w:rPr>
          <w:b w:val="0"/>
          <w:i w:val="0"/>
          <w:smallCaps w:val="0"/>
          <w:strike w:val="0"/>
          <w:sz w:val="22"/>
          <w:highlight w:val="cyan"/>
          <w:u w:val="single"/>
        </w:rPr>
        <w:t xml:space="preserve">yet, </w:t>
      </w:r>
      <w:r>
        <w:rPr>
          <w:b/>
          <w:i w:val="0"/>
          <w:smallCaps w:val="0"/>
          <w:strike w:val="0"/>
          <w:sz w:val="22"/>
          <w:highlight w:val="cyan"/>
          <w:u w:val="single"/>
        </w:rPr>
        <w:t>we must begin where we are</w:t>
      </w:r>
      <w:r>
        <w:rPr>
          <w:b w:val="0"/>
          <w:i w:val="0"/>
          <w:smallCaps w:val="0"/>
          <w:strike w:val="0"/>
          <w:sz w:val="22"/>
          <w:highlight w:val="cyan"/>
          <w:u w:val="single"/>
        </w:rPr>
        <w:t xml:space="preserve">, </w:t>
      </w:r>
      <w:r>
        <w:rPr>
          <w:b/>
          <w:i w:val="0"/>
          <w:smallCaps w:val="0"/>
          <w:strike w:val="0"/>
          <w:sz w:val="28"/>
          <w:highlight w:val="cyan"/>
          <w:u w:val="single"/>
        </w:rPr>
        <w:t>not where we hope to be</w:t>
      </w:r>
      <w:r>
        <w:rPr>
          <w:b w:val="0"/>
          <w:i w:val="0"/>
          <w:smallCaps w:val="0"/>
          <w:strike w:val="0"/>
          <w:sz w:val="12"/>
          <w:u w:val="none"/>
        </w:rPr>
        <w:t xml:space="preserve">. Hence, I want to make two modest and one not-so-modest suggestions for how Communication Studies in general and Rhetorical Studies in particular might interact: first, </w:t>
      </w:r>
      <w:r>
        <w:rPr>
          <w:b w:val="0"/>
          <w:i w:val="0"/>
          <w:smallCaps w:val="0"/>
          <w:strike w:val="0"/>
          <w:sz w:val="22"/>
          <w:u w:val="single"/>
        </w:rPr>
        <w:t>Wilderson calls for “a new language of abstraction” to elaborate “</w:t>
      </w:r>
      <w:r>
        <w:rPr>
          <w:b w:val="0"/>
          <w:i w:val="0"/>
          <w:smallCaps w:val="0"/>
          <w:strike w:val="0"/>
          <w:sz w:val="22"/>
          <w:highlight w:val="cyan"/>
          <w:u w:val="single"/>
        </w:rPr>
        <w:t>Blackness's grammar of suffering</w:t>
      </w:r>
      <w:r>
        <w:rPr>
          <w:b w:val="0"/>
          <w:i w:val="0"/>
          <w:smallCaps w:val="0"/>
          <w:strike w:val="0"/>
          <w:sz w:val="22"/>
          <w:u w:val="single"/>
        </w:rPr>
        <w:t>.”</w:t>
      </w:r>
      <w:r>
        <w:rPr>
          <w:b w:val="0"/>
          <w:i w:val="0"/>
          <w:smallCaps w:val="0"/>
          <w:strike w:val="0"/>
          <w:sz w:val="12"/>
          <w:u w:val="none"/>
        </w:rPr>
        <w:t xml:space="preserve">26 </w:t>
      </w:r>
      <w:r>
        <w:rPr>
          <w:b w:val="0"/>
          <w:i w:val="0"/>
          <w:smallCaps w:val="0"/>
          <w:strike w:val="0"/>
          <w:sz w:val="22"/>
          <w:u w:val="single"/>
        </w:rPr>
        <w:t>But</w:t>
      </w:r>
      <w:r>
        <w:rPr>
          <w:b w:val="0"/>
          <w:i w:val="0"/>
          <w:smallCaps w:val="0"/>
          <w:strike w:val="0"/>
          <w:sz w:val="12"/>
          <w:u w:val="none"/>
        </w:rPr>
        <w:t xml:space="preserve"> in my reading, </w:t>
      </w:r>
      <w:r>
        <w:rPr>
          <w:b w:val="0"/>
          <w:i w:val="0"/>
          <w:smallCaps w:val="0"/>
          <w:strike w:val="0"/>
          <w:sz w:val="22"/>
          <w:u w:val="single"/>
        </w:rPr>
        <w:t xml:space="preserve">Afro-Pessimism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2"/>
          <w:u w:val="single"/>
        </w:rPr>
        <w:t xml:space="preserve">already </w:t>
      </w:r>
      <w:r>
        <w:rPr>
          <w:b/>
          <w:i w:val="0"/>
          <w:smallCaps w:val="0"/>
          <w:strike w:val="0"/>
          <w:sz w:val="22"/>
          <w:highlight w:val="cyan"/>
          <w:u w:val="single"/>
        </w:rPr>
        <w:t>too reliant</w:t>
      </w:r>
      <w:r>
        <w:rPr>
          <w:b w:val="0"/>
          <w:i w:val="0"/>
          <w:smallCaps w:val="0"/>
          <w:strike w:val="0"/>
          <w:sz w:val="22"/>
          <w:highlight w:val="cyan"/>
          <w:u w:val="single"/>
        </w:rPr>
        <w:t xml:space="preserve"> on a </w:t>
      </w:r>
      <w:r>
        <w:rPr>
          <w:b/>
          <w:i w:val="0"/>
          <w:smallCaps w:val="0"/>
          <w:strike w:val="0"/>
          <w:sz w:val="22"/>
          <w:highlight w:val="cyan"/>
          <w:u w:val="single"/>
        </w:rPr>
        <w:t>language of abstraction</w:t>
      </w:r>
      <w:r>
        <w:rPr>
          <w:b w:val="0"/>
          <w:i w:val="0"/>
          <w:smallCaps w:val="0"/>
          <w:strike w:val="0"/>
          <w:sz w:val="12"/>
          <w:u w:val="none"/>
        </w:rPr>
        <w:t xml:space="preserve">. Lois McNay, in The Misguided Search for the Political, recently contends that </w:t>
      </w:r>
      <w:r>
        <w:rPr>
          <w:b w:val="0"/>
          <w:i w:val="0"/>
          <w:smallCaps w:val="0"/>
          <w:strike w:val="0"/>
          <w:sz w:val="22"/>
          <w:u w:val="single"/>
        </w:rPr>
        <w:t xml:space="preserve">theories of political power are </w:t>
      </w:r>
      <w:r>
        <w:rPr>
          <w:b/>
          <w:i w:val="0"/>
          <w:smallCaps w:val="0"/>
          <w:strike w:val="0"/>
          <w:sz w:val="22"/>
          <w:u w:val="single"/>
        </w:rPr>
        <w:t>overwrought</w:t>
      </w:r>
      <w:r>
        <w:rPr>
          <w:b w:val="0"/>
          <w:i w:val="0"/>
          <w:smallCaps w:val="0"/>
          <w:strike w:val="0"/>
          <w:sz w:val="22"/>
          <w:u w:val="single"/>
        </w:rPr>
        <w:t xml:space="preserve"> owing to a </w:t>
      </w:r>
      <w:r>
        <w:rPr>
          <w:b/>
          <w:i w:val="0"/>
          <w:smallCaps w:val="0"/>
          <w:strike w:val="0"/>
          <w:sz w:val="22"/>
          <w:u w:val="single"/>
        </w:rPr>
        <w:t>social weightlessness</w:t>
      </w:r>
      <w:r>
        <w:rPr>
          <w:b w:val="0"/>
          <w:i w:val="0"/>
          <w:smallCaps w:val="0"/>
          <w:strike w:val="0"/>
          <w:sz w:val="22"/>
          <w:u w:val="single"/>
        </w:rPr>
        <w:t xml:space="preserve"> brought about through </w:t>
      </w:r>
      <w:r>
        <w:rPr>
          <w:b/>
          <w:i w:val="0"/>
          <w:smallCaps w:val="0"/>
          <w:strike w:val="0"/>
          <w:sz w:val="22"/>
          <w:u w:val="single"/>
        </w:rPr>
        <w:t>high abstraction</w:t>
      </w:r>
      <w:r>
        <w:rPr>
          <w:b w:val="0"/>
          <w:i w:val="0"/>
          <w:smallCaps w:val="0"/>
          <w:strike w:val="0"/>
          <w:sz w:val="12"/>
          <w:u w:val="none"/>
        </w:rPr>
        <w:t xml:space="preserve">. She recommends the reinvigoration of the concept of “social suffering”—not as an entrenched category of </w:t>
      </w:r>
      <w:r>
        <w:rPr>
          <w:b w:val="0"/>
          <w:i w:val="0"/>
          <w:smallCaps w:val="0"/>
          <w:strike w:val="0"/>
          <w:sz w:val="12"/>
          <w:u w:val="none"/>
        </w:rPr>
        <w:t>victimage</w:t>
      </w:r>
      <w:r>
        <w:rPr>
          <w:b w:val="0"/>
          <w:i w:val="0"/>
          <w:smallCaps w:val="0"/>
          <w:strike w:val="0"/>
          <w:sz w:val="12"/>
          <w:u w:val="none"/>
        </w:rPr>
        <w:t xml:space="preserve"> but, rather, as the habitus of lived experience that must be articulated to analyses of structural positionality.27 Second, I agree with McNay (who says nothing about Afro-Pessimism, by the way) that </w:t>
      </w:r>
      <w:r>
        <w:rPr>
          <w:b/>
          <w:i w:val="0"/>
          <w:smallCaps w:val="0"/>
          <w:strike w:val="0"/>
          <w:sz w:val="22"/>
          <w:highlight w:val="cyan"/>
          <w:u w:val="single"/>
        </w:rPr>
        <w:t>structural antagonisms are not static</w:t>
      </w:r>
      <w:r>
        <w:rPr>
          <w:b w:val="0"/>
          <w:i w:val="0"/>
          <w:smallCaps w:val="0"/>
          <w:strike w:val="0"/>
          <w:sz w:val="22"/>
          <w:highlight w:val="cyan"/>
          <w:u w:val="single"/>
        </w:rPr>
        <w:t xml:space="preserve">, but are </w:t>
      </w:r>
      <w:r>
        <w:rPr>
          <w:b/>
          <w:i w:val="0"/>
          <w:smallCaps w:val="0"/>
          <w:strike w:val="0"/>
          <w:sz w:val="22"/>
          <w:highlight w:val="cyan"/>
          <w:u w:val="single"/>
        </w:rPr>
        <w:t>movable</w:t>
      </w:r>
      <w:r>
        <w:rPr>
          <w:b w:val="0"/>
          <w:i w:val="0"/>
          <w:smallCaps w:val="0"/>
          <w:strike w:val="0"/>
          <w:sz w:val="22"/>
          <w:u w:val="single"/>
        </w:rPr>
        <w:t xml:space="preserve"> and </w:t>
      </w:r>
      <w:r>
        <w:rPr>
          <w:b/>
          <w:i w:val="0"/>
          <w:smallCaps w:val="0"/>
          <w:strike w:val="0"/>
          <w:sz w:val="22"/>
          <w:u w:val="single"/>
        </w:rPr>
        <w:t>moving configurations</w:t>
      </w:r>
      <w:r>
        <w:rPr>
          <w:b w:val="0"/>
          <w:i w:val="0"/>
          <w:smallCaps w:val="0"/>
          <w:strike w:val="0"/>
          <w:sz w:val="22"/>
          <w:u w:val="single"/>
        </w:rPr>
        <w:t>. The Afro-Pessimist</w:t>
      </w:r>
      <w:r>
        <w:rPr>
          <w:b w:val="0"/>
          <w:i w:val="0"/>
          <w:smallCaps w:val="0"/>
          <w:strike w:val="0"/>
          <w:sz w:val="12"/>
          <w:u w:val="none"/>
        </w:rPr>
        <w:t xml:space="preserve"> in Wilderson's account </w:t>
      </w:r>
      <w:r>
        <w:rPr>
          <w:b w:val="0"/>
          <w:i w:val="0"/>
          <w:smallCaps w:val="0"/>
          <w:strike w:val="0"/>
          <w:sz w:val="22"/>
          <w:u w:val="single"/>
        </w:rPr>
        <w:t xml:space="preserve">must agree that </w:t>
      </w:r>
      <w:r>
        <w:rPr>
          <w:b w:val="0"/>
          <w:i w:val="0"/>
          <w:smallCaps w:val="0"/>
          <w:strike w:val="0"/>
          <w:sz w:val="22"/>
          <w:highlight w:val="cyan"/>
          <w:u w:val="single"/>
        </w:rPr>
        <w:t>when a non-Black person is thrust toward the</w:t>
      </w:r>
      <w:r>
        <w:rPr>
          <w:b w:val="0"/>
          <w:i w:val="0"/>
          <w:smallCaps w:val="0"/>
          <w:strike w:val="0"/>
          <w:sz w:val="22"/>
          <w:u w:val="single"/>
        </w:rPr>
        <w:t xml:space="preserve"> horrible </w:t>
      </w:r>
      <w:r>
        <w:rPr>
          <w:b w:val="0"/>
          <w:i w:val="0"/>
          <w:smallCaps w:val="0"/>
          <w:strike w:val="0"/>
          <w:sz w:val="22"/>
          <w:highlight w:val="cyan"/>
          <w:u w:val="single"/>
        </w:rPr>
        <w:t>condition approximating</w:t>
      </w:r>
      <w:r>
        <w:rPr>
          <w:b w:val="0"/>
          <w:i w:val="0"/>
          <w:smallCaps w:val="0"/>
          <w:strike w:val="0"/>
          <w:sz w:val="12"/>
          <w:u w:val="none"/>
        </w:rPr>
        <w:t xml:space="preserve"> (</w:t>
      </w:r>
      <w:r>
        <w:rPr>
          <w:b w:val="0"/>
          <w:i w:val="0"/>
          <w:smallCaps w:val="0"/>
          <w:strike w:val="0"/>
          <w:sz w:val="22"/>
          <w:highlight w:val="cyan"/>
          <w:u w:val="single"/>
        </w:rPr>
        <w:t>but not identical to</w:t>
      </w:r>
      <w:r>
        <w:rPr>
          <w:b w:val="0"/>
          <w:i w:val="0"/>
          <w:smallCaps w:val="0"/>
          <w:strike w:val="0"/>
          <w:sz w:val="12"/>
          <w:u w:val="none"/>
        </w:rPr>
        <w:t xml:space="preserve">) </w:t>
      </w:r>
      <w:r>
        <w:rPr>
          <w:b w:val="0"/>
          <w:i w:val="0"/>
          <w:smallCaps w:val="0"/>
          <w:strike w:val="0"/>
          <w:sz w:val="22"/>
          <w:highlight w:val="cyan"/>
          <w:u w:val="single"/>
        </w:rPr>
        <w:t>the Black's</w:t>
      </w:r>
      <w:r>
        <w:rPr>
          <w:b w:val="0"/>
          <w:i w:val="0"/>
          <w:smallCaps w:val="0"/>
          <w:strike w:val="0"/>
          <w:sz w:val="22"/>
          <w:u w:val="single"/>
        </w:rPr>
        <w:t xml:space="preserve"> structural position, </w:t>
      </w:r>
      <w:r>
        <w:rPr>
          <w:b w:val="0"/>
          <w:i w:val="0"/>
          <w:smallCaps w:val="0"/>
          <w:strike w:val="0"/>
          <w:sz w:val="22"/>
          <w:highlight w:val="cyan"/>
          <w:u w:val="single"/>
        </w:rPr>
        <w:t>that</w:t>
      </w:r>
      <w:r>
        <w:rPr>
          <w:b w:val="0"/>
          <w:i w:val="0"/>
          <w:smallCaps w:val="0"/>
          <w:strike w:val="0"/>
          <w:sz w:val="22"/>
          <w:u w:val="single"/>
        </w:rPr>
        <w:t xml:space="preserve"> adjustment </w:t>
      </w:r>
      <w:r>
        <w:rPr>
          <w:b w:val="0"/>
          <w:i w:val="0"/>
          <w:smallCaps w:val="0"/>
          <w:strike w:val="0"/>
          <w:sz w:val="22"/>
          <w:highlight w:val="cyan"/>
          <w:u w:val="single"/>
        </w:rPr>
        <w:t>can</w:t>
      </w:r>
      <w:r>
        <w:rPr>
          <w:b w:val="0"/>
          <w:i w:val="0"/>
          <w:smallCaps w:val="0"/>
          <w:strike w:val="0"/>
          <w:sz w:val="22"/>
          <w:u w:val="single"/>
        </w:rPr>
        <w:t xml:space="preserve"> </w:t>
      </w:r>
      <w:r>
        <w:rPr>
          <w:b/>
          <w:i w:val="0"/>
          <w:smallCaps w:val="0"/>
          <w:strike w:val="0"/>
          <w:sz w:val="22"/>
          <w:u w:val="single"/>
        </w:rPr>
        <w:t xml:space="preserve">rightfully </w:t>
      </w:r>
      <w:r>
        <w:rPr>
          <w:b/>
          <w:i w:val="0"/>
          <w:smallCaps w:val="0"/>
          <w:strike w:val="0"/>
          <w:sz w:val="22"/>
          <w:highlight w:val="cyan"/>
          <w:u w:val="single"/>
        </w:rPr>
        <w:t>be called a “Blackening.”</w:t>
      </w:r>
      <w:r>
        <w:rPr>
          <w:b w:val="0"/>
          <w:i w:val="0"/>
          <w:smallCaps w:val="0"/>
          <w:strike w:val="0"/>
          <w:sz w:val="22"/>
          <w:u w:val="single"/>
        </w:rPr>
        <w:t xml:space="preserve"> As a happening</w:t>
      </w:r>
      <w:r>
        <w:rPr>
          <w:b w:val="0"/>
          <w:i w:val="0"/>
          <w:smallCaps w:val="0"/>
          <w:strike w:val="0"/>
          <w:sz w:val="12"/>
          <w:u w:val="none"/>
        </w:rPr>
        <w:t>—and not an event that has simply always already happened—</w:t>
      </w:r>
      <w:r>
        <w:rPr>
          <w:b w:val="0"/>
          <w:i w:val="0"/>
          <w:smallCaps w:val="0"/>
          <w:strike w:val="0"/>
          <w:sz w:val="22"/>
          <w:u w:val="single"/>
        </w:rPr>
        <w:t>this racialized procedure makes itself felt and knowable in the dense social fabric of the everyday. If the Black is in a structural position that delimits the impossibility of capacity, might we enjoin an analysis of the vocabulary of that impossibility itself</w:t>
      </w:r>
      <w:r>
        <w:rPr>
          <w:b w:val="0"/>
          <w:i w:val="0"/>
          <w:smallCaps w:val="0"/>
          <w:strike w:val="0"/>
          <w:sz w:val="12"/>
          <w:u w:val="none"/>
        </w:rPr>
        <w:t xml:space="preserve">? And </w:t>
      </w:r>
      <w:r>
        <w:rPr>
          <w:b w:val="0"/>
          <w:i w:val="0"/>
          <w:smallCaps w:val="0"/>
          <w:strike w:val="0"/>
          <w:sz w:val="22"/>
          <w:u w:val="single"/>
        </w:rPr>
        <w:t>since</w:t>
      </w:r>
      <w:r>
        <w:rPr>
          <w:b w:val="0"/>
          <w:i w:val="0"/>
          <w:smallCaps w:val="0"/>
          <w:strike w:val="0"/>
          <w:sz w:val="12"/>
          <w:u w:val="none"/>
        </w:rPr>
        <w:t xml:space="preserve"> a “</w:t>
      </w:r>
      <w:r>
        <w:rPr>
          <w:b w:val="0"/>
          <w:i w:val="0"/>
          <w:smallCaps w:val="0"/>
          <w:strike w:val="0"/>
          <w:sz w:val="22"/>
          <w:u w:val="single"/>
        </w:rPr>
        <w:t>Blackening</w:t>
      </w:r>
      <w:r>
        <w:rPr>
          <w:b w:val="0"/>
          <w:i w:val="0"/>
          <w:smallCaps w:val="0"/>
          <w:strike w:val="0"/>
          <w:sz w:val="12"/>
          <w:u w:val="none"/>
        </w:rPr>
        <w:t xml:space="preserve">” </w:t>
      </w:r>
      <w:r>
        <w:rPr>
          <w:b w:val="0"/>
          <w:i w:val="0"/>
          <w:smallCaps w:val="0"/>
          <w:strike w:val="0"/>
          <w:sz w:val="22"/>
          <w:u w:val="single"/>
        </w:rPr>
        <w:t xml:space="preserve">receives intelligibility from the structural position of the Black, </w:t>
      </w:r>
      <w:r>
        <w:rPr>
          <w:b w:val="0"/>
          <w:i w:val="0"/>
          <w:smallCaps w:val="0"/>
          <w:strike w:val="0"/>
          <w:sz w:val="22"/>
          <w:highlight w:val="cyan"/>
          <w:u w:val="single"/>
        </w:rPr>
        <w:t xml:space="preserve">might we gain some </w:t>
      </w:r>
      <w:r>
        <w:rPr>
          <w:b/>
          <w:i w:val="0"/>
          <w:smallCaps w:val="0"/>
          <w:strike w:val="0"/>
          <w:sz w:val="22"/>
          <w:highlight w:val="cyan"/>
          <w:u w:val="single"/>
        </w:rPr>
        <w:t>productive</w:t>
      </w:r>
      <w:r>
        <w:rPr>
          <w:b/>
          <w:i w:val="0"/>
          <w:smallCaps w:val="0"/>
          <w:strike w:val="0"/>
          <w:sz w:val="22"/>
          <w:u w:val="single"/>
        </w:rPr>
        <w:t xml:space="preserve"> </w:t>
      </w:r>
      <w:r>
        <w:rPr>
          <w:b/>
          <w:i w:val="0"/>
          <w:smallCaps w:val="0"/>
          <w:strike w:val="0"/>
          <w:sz w:val="22"/>
          <w:highlight w:val="cyan"/>
          <w:u w:val="single"/>
        </w:rPr>
        <w:t>understanding</w:t>
      </w:r>
      <w:r>
        <w:rPr>
          <w:b w:val="0"/>
          <w:i w:val="0"/>
          <w:smallCaps w:val="0"/>
          <w:strike w:val="0"/>
          <w:sz w:val="22"/>
          <w:highlight w:val="cyan"/>
          <w:u w:val="single"/>
        </w:rPr>
        <w:t xml:space="preserve"> from a scrutiny of</w:t>
      </w:r>
      <w:r>
        <w:rPr>
          <w:b w:val="0"/>
          <w:i w:val="0"/>
          <w:smallCaps w:val="0"/>
          <w:strike w:val="0"/>
          <w:sz w:val="22"/>
          <w:u w:val="single"/>
        </w:rPr>
        <w:t xml:space="preserve"> key </w:t>
      </w:r>
      <w:r>
        <w:rPr>
          <w:b w:val="0"/>
          <w:i w:val="0"/>
          <w:smallCaps w:val="0"/>
          <w:strike w:val="0"/>
          <w:sz w:val="22"/>
          <w:highlight w:val="cyan"/>
          <w:u w:val="single"/>
        </w:rPr>
        <w:t>discursive and material forms of “Blackening”?</w:t>
      </w:r>
      <w:r>
        <w:rPr>
          <w:b w:val="0"/>
          <w:i w:val="0"/>
          <w:smallCaps w:val="0"/>
          <w:strike w:val="0"/>
          <w:sz w:val="12"/>
          <w:u w:val="none"/>
        </w:rPr>
        <w:t xml:space="preserve"> </w:t>
      </w:r>
      <w:r>
        <w:rPr>
          <w:b w:val="0"/>
          <w:i w:val="0"/>
          <w:smallCaps w:val="0"/>
          <w:strike w:val="0"/>
          <w:sz w:val="22"/>
          <w:u w:val="single"/>
        </w:rPr>
        <w:t xml:space="preserve">Was not Michael Brown “Blackened” </w:t>
      </w:r>
      <w:r>
        <w:rPr>
          <w:b/>
          <w:i w:val="0"/>
          <w:smallCaps w:val="0"/>
          <w:strike w:val="0"/>
          <w:sz w:val="22"/>
          <w:u w:val="single"/>
        </w:rPr>
        <w:t>in</w:t>
      </w:r>
      <w:r>
        <w:rPr>
          <w:b w:val="0"/>
          <w:i w:val="0"/>
          <w:smallCaps w:val="0"/>
          <w:strike w:val="0"/>
          <w:sz w:val="22"/>
          <w:u w:val="single"/>
        </w:rPr>
        <w:t xml:space="preserve"> and </w:t>
      </w:r>
      <w:r>
        <w:rPr>
          <w:b/>
          <w:i w:val="0"/>
          <w:smallCaps w:val="0"/>
          <w:strike w:val="0"/>
          <w:sz w:val="22"/>
          <w:u w:val="single"/>
        </w:rPr>
        <w:t>through</w:t>
      </w:r>
      <w:r>
        <w:rPr>
          <w:b w:val="0"/>
          <w:i w:val="0"/>
          <w:smallCaps w:val="0"/>
          <w:strike w:val="0"/>
          <w:sz w:val="22"/>
          <w:u w:val="single"/>
        </w:rPr>
        <w:t xml:space="preserve"> (and </w:t>
      </w:r>
      <w:r>
        <w:rPr>
          <w:b/>
          <w:i w:val="0"/>
          <w:smallCaps w:val="0"/>
          <w:strike w:val="0"/>
          <w:sz w:val="22"/>
          <w:u w:val="single"/>
        </w:rPr>
        <w:t>not only a priori to</w:t>
      </w:r>
      <w:r>
        <w:rPr>
          <w:b w:val="0"/>
          <w:i w:val="0"/>
          <w:smallCaps w:val="0"/>
          <w:strike w:val="0"/>
          <w:sz w:val="22"/>
          <w:u w:val="single"/>
        </w:rPr>
        <w:t xml:space="preserve">) his </w:t>
      </w:r>
      <w:r>
        <w:rPr>
          <w:b/>
          <w:i w:val="0"/>
          <w:smallCaps w:val="0"/>
          <w:strike w:val="0"/>
          <w:sz w:val="22"/>
          <w:u w:val="single"/>
        </w:rPr>
        <w:t>bodily encounter with state violence</w:t>
      </w:r>
      <w:r>
        <w:rPr>
          <w:b w:val="0"/>
          <w:i w:val="0"/>
          <w:smallCaps w:val="0"/>
          <w:strike w:val="0"/>
          <w:sz w:val="22"/>
          <w:u w:val="single"/>
        </w:rPr>
        <w:t xml:space="preserve">? </w:t>
      </w:r>
      <w:r>
        <w:rPr>
          <w:b w:val="0"/>
          <w:i w:val="0"/>
          <w:smallCaps w:val="0"/>
          <w:strike w:val="0"/>
          <w:sz w:val="12"/>
          <w:u w:val="none"/>
        </w:rPr>
        <w:t xml:space="preserve">Given my ongoing scholarly interest in the Zombie, I am willing to concede that </w:t>
      </w:r>
      <w:r>
        <w:rPr>
          <w:b w:val="0"/>
          <w:i w:val="0"/>
          <w:smallCaps w:val="0"/>
          <w:strike w:val="0"/>
          <w:sz w:val="22"/>
          <w:u w:val="single"/>
        </w:rPr>
        <w:t>an Afro-Pessimist might claim that Brown was</w:t>
      </w:r>
      <w:r>
        <w:rPr>
          <w:b w:val="0"/>
          <w:i w:val="0"/>
          <w:smallCaps w:val="0"/>
          <w:strike w:val="0"/>
          <w:sz w:val="12"/>
          <w:u w:val="none"/>
        </w:rPr>
        <w:t xml:space="preserve">, at the moment he was shot to death, “the dead but sentient thing, </w:t>
      </w:r>
      <w:r>
        <w:rPr>
          <w:b w:val="0"/>
          <w:i w:val="0"/>
          <w:smallCaps w:val="0"/>
          <w:strike w:val="0"/>
          <w:sz w:val="22"/>
          <w:u w:val="single"/>
        </w:rPr>
        <w:t>the Black” struggling “to articulate in a world of living subjects</w:t>
      </w:r>
      <w:r>
        <w:rPr>
          <w:b w:val="0"/>
          <w:i w:val="0"/>
          <w:smallCaps w:val="0"/>
          <w:strike w:val="0"/>
          <w:sz w:val="12"/>
          <w:u w:val="none"/>
        </w:rPr>
        <w:t xml:space="preserve">.”28 </w:t>
      </w:r>
      <w:r>
        <w:rPr>
          <w:b w:val="0"/>
          <w:i w:val="0"/>
          <w:smallCaps w:val="0"/>
          <w:strike w:val="0"/>
          <w:sz w:val="22"/>
          <w:u w:val="single"/>
        </w:rPr>
        <w:t>This concession functions as an assertion</w:t>
      </w:r>
      <w:r>
        <w:rPr>
          <w:b w:val="0"/>
          <w:i w:val="0"/>
          <w:smallCaps w:val="0"/>
          <w:strike w:val="0"/>
          <w:sz w:val="12"/>
          <w:u w:val="none"/>
        </w:rPr>
        <w:t xml:space="preserve">: the Zombie is </w:t>
      </w:r>
      <w:r>
        <w:rPr>
          <w:b w:val="0"/>
          <w:i w:val="0"/>
          <w:smallCaps w:val="0"/>
          <w:strike w:val="0"/>
          <w:sz w:val="22"/>
          <w:u w:val="single"/>
        </w:rPr>
        <w:t>not wholly outside Western intelligibility; it haunts the nether regions between Human and Black</w:t>
      </w:r>
      <w:r>
        <w:rPr>
          <w:b w:val="0"/>
          <w:i w:val="0"/>
          <w:smallCaps w:val="0"/>
          <w:strike w:val="0"/>
          <w:sz w:val="12"/>
          <w:u w:val="none"/>
        </w:rPr>
        <w:t xml:space="preserve">. Its undead existence is material and social, and supplies some vital resources for inventing a new language—a grammar of (Black) suffering. Perhaps “there is no way to Africa through the Black,”29 but maybe there is a route through the Zombie. I have argued for such a project using the terminology of reanimating Zombie voices.30 Lastly, we might think of this gloomy predicament as a tenuous point of contact with Afro-Pessimism. Wilson's intellectual history provides the basis for such a conception. </w:t>
      </w:r>
      <w:r>
        <w:rPr>
          <w:b w:val="0"/>
          <w:i w:val="0"/>
          <w:smallCaps w:val="0"/>
          <w:strike w:val="0"/>
          <w:sz w:val="22"/>
          <w:u w:val="single"/>
        </w:rPr>
        <w:t>Communication</w:t>
      </w:r>
      <w:r>
        <w:rPr>
          <w:b w:val="0"/>
          <w:i w:val="0"/>
          <w:smallCaps w:val="0"/>
          <w:strike w:val="0"/>
          <w:sz w:val="12"/>
          <w:u w:val="none"/>
        </w:rPr>
        <w:t xml:space="preserve"> Studies has been (and continues to anguish over the extent that it still is) in the structural position of inferior and alienated. There should be no shame in admitting that the discipline, in relation to both the Social Sciences and the Humanities, has been and is subject to being “Blackened.” Indeed, its </w:t>
      </w:r>
      <w:r>
        <w:rPr>
          <w:b w:val="0"/>
          <w:i w:val="0"/>
          <w:smallCaps w:val="0"/>
          <w:strike w:val="0"/>
          <w:sz w:val="12"/>
          <w:u w:val="none"/>
        </w:rPr>
        <w:t>originary</w:t>
      </w:r>
      <w:r>
        <w:rPr>
          <w:b w:val="0"/>
          <w:i w:val="0"/>
          <w:smallCaps w:val="0"/>
          <w:strike w:val="0"/>
          <w:sz w:val="12"/>
          <w:u w:val="none"/>
        </w:rPr>
        <w:t xml:space="preserve"> moment, as I alluded to above, </w:t>
      </w:r>
      <w:r>
        <w:rPr>
          <w:b w:val="0"/>
          <w:i w:val="0"/>
          <w:smallCaps w:val="0"/>
          <w:strike w:val="0"/>
          <w:sz w:val="22"/>
          <w:u w:val="single"/>
        </w:rPr>
        <w:t xml:space="preserve">meant the rejection of a set of </w:t>
      </w:r>
      <w:r>
        <w:rPr>
          <w:b w:val="0"/>
          <w:i w:val="0"/>
          <w:smallCaps w:val="0"/>
          <w:strike w:val="0"/>
          <w:sz w:val="12"/>
          <w:u w:val="none"/>
        </w:rPr>
        <w:t xml:space="preserve">nationalistic </w:t>
      </w:r>
      <w:r>
        <w:rPr>
          <w:b w:val="0"/>
          <w:i w:val="0"/>
          <w:smallCaps w:val="0"/>
          <w:strike w:val="0"/>
          <w:sz w:val="22"/>
          <w:u w:val="single"/>
        </w:rPr>
        <w:t>proprietary politics that treated Speech teachers like disposable labor</w:t>
      </w:r>
      <w:r>
        <w:rPr>
          <w:b w:val="0"/>
          <w:i w:val="0"/>
          <w:smallCaps w:val="0"/>
          <w:strike w:val="0"/>
          <w:sz w:val="12"/>
          <w:u w:val="none"/>
        </w:rPr>
        <w:t xml:space="preserve">. By any reasonable measure, that structural positioning—despite the fact that the people involved were White—was a racialization, a “Blackening.” Let's be perfectly clear: </w:t>
      </w:r>
      <w:r>
        <w:rPr>
          <w:b w:val="0"/>
          <w:i w:val="0"/>
          <w:smallCaps w:val="0"/>
          <w:strike w:val="0"/>
          <w:sz w:val="22"/>
          <w:u w:val="single"/>
        </w:rPr>
        <w:t xml:space="preserve">there is </w:t>
      </w:r>
      <w:r>
        <w:rPr>
          <w:b/>
          <w:i w:val="0"/>
          <w:smallCaps w:val="0"/>
          <w:strike w:val="0"/>
          <w:sz w:val="22"/>
          <w:u w:val="single"/>
        </w:rPr>
        <w:t>no identification</w:t>
      </w:r>
      <w:r>
        <w:rPr>
          <w:b w:val="0"/>
          <w:i w:val="0"/>
          <w:smallCaps w:val="0"/>
          <w:strike w:val="0"/>
          <w:sz w:val="22"/>
          <w:u w:val="single"/>
        </w:rPr>
        <w:t xml:space="preserve"> being made here with the </w:t>
      </w:r>
      <w:r>
        <w:rPr>
          <w:b/>
          <w:i w:val="0"/>
          <w:smallCaps w:val="0"/>
          <w:strike w:val="0"/>
          <w:sz w:val="22"/>
          <w:u w:val="single"/>
        </w:rPr>
        <w:t>fundamental antagonism</w:t>
      </w:r>
      <w:r>
        <w:rPr>
          <w:b w:val="0"/>
          <w:i w:val="0"/>
          <w:smallCaps w:val="0"/>
          <w:strike w:val="0"/>
          <w:sz w:val="22"/>
          <w:u w:val="single"/>
        </w:rPr>
        <w:t xml:space="preserve"> associated with the Black</w:t>
      </w:r>
      <w:r>
        <w:rPr>
          <w:b w:val="0"/>
          <w:i w:val="0"/>
          <w:smallCaps w:val="0"/>
          <w:strike w:val="0"/>
          <w:sz w:val="12"/>
          <w:u w:val="none"/>
        </w:rPr>
        <w:t xml:space="preserve">. However, </w:t>
      </w:r>
      <w:r>
        <w:rPr>
          <w:b w:val="0"/>
          <w:i w:val="0"/>
          <w:smallCaps w:val="0"/>
          <w:strike w:val="0"/>
          <w:sz w:val="22"/>
          <w:u w:val="single"/>
        </w:rPr>
        <w:t>this</w:t>
      </w:r>
      <w:r>
        <w:rPr>
          <w:b w:val="0"/>
          <w:i w:val="0"/>
          <w:smallCaps w:val="0"/>
          <w:strike w:val="0"/>
          <w:sz w:val="12"/>
          <w:u w:val="none"/>
        </w:rPr>
        <w:t xml:space="preserve"> racialized politics (among other political registers) </w:t>
      </w:r>
      <w:r>
        <w:rPr>
          <w:b w:val="0"/>
          <w:i w:val="0"/>
          <w:smallCaps w:val="0"/>
          <w:strike w:val="0"/>
          <w:sz w:val="22"/>
          <w:u w:val="single"/>
        </w:rPr>
        <w:t xml:space="preserve">might provide a </w:t>
      </w:r>
      <w:r>
        <w:rPr>
          <w:b/>
          <w:i w:val="0"/>
          <w:smallCaps w:val="0"/>
          <w:strike w:val="0"/>
          <w:sz w:val="22"/>
          <w:u w:val="single"/>
        </w:rPr>
        <w:t>new critical vocabulary</w:t>
      </w:r>
      <w:r>
        <w:rPr>
          <w:b w:val="0"/>
          <w:i w:val="0"/>
          <w:smallCaps w:val="0"/>
          <w:strike w:val="0"/>
          <w:sz w:val="22"/>
          <w:u w:val="single"/>
        </w:rPr>
        <w:t xml:space="preserve"> for Communication scholars if we do the </w:t>
      </w:r>
      <w:r>
        <w:rPr>
          <w:b/>
          <w:i w:val="0"/>
          <w:smallCaps w:val="0"/>
          <w:strike w:val="0"/>
          <w:sz w:val="22"/>
          <w:u w:val="single"/>
        </w:rPr>
        <w:t>painful work</w:t>
      </w:r>
      <w:r>
        <w:rPr>
          <w:b w:val="0"/>
          <w:i w:val="0"/>
          <w:smallCaps w:val="0"/>
          <w:strike w:val="0"/>
          <w:sz w:val="22"/>
          <w:u w:val="single"/>
        </w:rPr>
        <w:t xml:space="preserve"> of </w:t>
      </w:r>
      <w:r>
        <w:rPr>
          <w:b/>
          <w:i w:val="0"/>
          <w:smallCaps w:val="0"/>
          <w:strike w:val="0"/>
          <w:sz w:val="22"/>
          <w:u w:val="single"/>
        </w:rPr>
        <w:t>coming to grips</w:t>
      </w:r>
      <w:r>
        <w:rPr>
          <w:b w:val="0"/>
          <w:i w:val="0"/>
          <w:smallCaps w:val="0"/>
          <w:strike w:val="0"/>
          <w:sz w:val="22"/>
          <w:u w:val="single"/>
        </w:rPr>
        <w:t xml:space="preserve"> with the </w:t>
      </w:r>
      <w:r>
        <w:rPr>
          <w:b/>
          <w:i w:val="0"/>
          <w:smallCaps w:val="0"/>
          <w:strike w:val="0"/>
          <w:sz w:val="22"/>
          <w:u w:val="single"/>
        </w:rPr>
        <w:t>discursive</w:t>
      </w:r>
      <w:r>
        <w:rPr>
          <w:b w:val="0"/>
          <w:i w:val="0"/>
          <w:smallCaps w:val="0"/>
          <w:strike w:val="0"/>
          <w:sz w:val="22"/>
          <w:u w:val="single"/>
        </w:rPr>
        <w:t xml:space="preserve"> and </w:t>
      </w:r>
      <w:r>
        <w:rPr>
          <w:b/>
          <w:i w:val="0"/>
          <w:smallCaps w:val="0"/>
          <w:strike w:val="0"/>
          <w:sz w:val="22"/>
          <w:u w:val="single"/>
        </w:rPr>
        <w:t>material practices</w:t>
      </w:r>
      <w:r>
        <w:rPr>
          <w:b w:val="0"/>
          <w:i w:val="0"/>
          <w:smallCaps w:val="0"/>
          <w:strike w:val="0"/>
          <w:sz w:val="22"/>
          <w:u w:val="single"/>
        </w:rPr>
        <w:t xml:space="preserve"> of “Blackening.” </w:t>
      </w:r>
      <w:r>
        <w:rPr>
          <w:b w:val="0"/>
          <w:i w:val="0"/>
          <w:smallCaps w:val="0"/>
          <w:strike w:val="0"/>
          <w:sz w:val="22"/>
          <w:highlight w:val="cyan"/>
          <w:u w:val="single"/>
        </w:rPr>
        <w:t xml:space="preserve">There are </w:t>
      </w:r>
      <w:r>
        <w:rPr>
          <w:b/>
          <w:i w:val="0"/>
          <w:smallCaps w:val="0"/>
          <w:strike w:val="0"/>
          <w:sz w:val="22"/>
          <w:highlight w:val="cyan"/>
          <w:u w:val="single"/>
        </w:rPr>
        <w:t>structures of different scales</w:t>
      </w:r>
      <w:r>
        <w:rPr>
          <w:b w:val="0"/>
          <w:i w:val="0"/>
          <w:smallCaps w:val="0"/>
          <w:strike w:val="0"/>
          <w:sz w:val="12"/>
          <w:u w:val="none"/>
        </w:rPr>
        <w:t xml:space="preserve">. </w:t>
      </w:r>
      <w:r>
        <w:rPr>
          <w:b w:val="0"/>
          <w:i w:val="0"/>
          <w:smallCaps w:val="0"/>
          <w:strike w:val="0"/>
          <w:sz w:val="22"/>
          <w:u w:val="single"/>
        </w:rPr>
        <w:t xml:space="preserve">Academic structural dynamics are </w:t>
      </w:r>
      <w:r>
        <w:rPr>
          <w:b/>
          <w:i w:val="0"/>
          <w:smallCaps w:val="0"/>
          <w:strike w:val="0"/>
          <w:sz w:val="22"/>
          <w:u w:val="single"/>
        </w:rPr>
        <w:t>not dissociated</w:t>
      </w:r>
      <w:r>
        <w:rPr>
          <w:b w:val="0"/>
          <w:i w:val="0"/>
          <w:smallCaps w:val="0"/>
          <w:strike w:val="0"/>
          <w:sz w:val="22"/>
          <w:u w:val="single"/>
        </w:rPr>
        <w:t xml:space="preserve"> from the identity ideologies implicated in</w:t>
      </w:r>
      <w:r>
        <w:rPr>
          <w:b w:val="0"/>
          <w:i w:val="0"/>
          <w:smallCaps w:val="0"/>
          <w:strike w:val="0"/>
          <w:sz w:val="12"/>
          <w:u w:val="none"/>
        </w:rPr>
        <w:t xml:space="preserve"> nationalism and cosmopolitanism, </w:t>
      </w:r>
      <w:r>
        <w:rPr>
          <w:b w:val="0"/>
          <w:i w:val="0"/>
          <w:smallCaps w:val="0"/>
          <w:strike w:val="0"/>
          <w:sz w:val="22"/>
          <w:u w:val="single"/>
        </w:rPr>
        <w:t xml:space="preserve">citizenship and exile, privilege and destitution, Whiteness and Blackness. Indeed, Wilderson's critique is </w:t>
      </w:r>
      <w:r>
        <w:rPr>
          <w:b/>
          <w:i w:val="0"/>
          <w:smallCaps w:val="0"/>
          <w:strike w:val="0"/>
          <w:sz w:val="22"/>
          <w:u w:val="single"/>
        </w:rPr>
        <w:t>launched from</w:t>
      </w:r>
      <w:r>
        <w:rPr>
          <w:b w:val="0"/>
          <w:i w:val="0"/>
          <w:smallCaps w:val="0"/>
          <w:strike w:val="0"/>
          <w:sz w:val="22"/>
          <w:u w:val="single"/>
        </w:rPr>
        <w:t xml:space="preserve"> and </w:t>
      </w:r>
      <w:r>
        <w:rPr>
          <w:b/>
          <w:i w:val="0"/>
          <w:smallCaps w:val="0"/>
          <w:strike w:val="0"/>
          <w:sz w:val="22"/>
          <w:u w:val="single"/>
        </w:rPr>
        <w:t>resides within those very same structural dynamics</w:t>
      </w:r>
      <w:r>
        <w:rPr>
          <w:b w:val="0"/>
          <w:i w:val="0"/>
          <w:smallCaps w:val="0"/>
          <w:strike w:val="0"/>
          <w:sz w:val="12"/>
          <w:u w:val="none"/>
        </w:rPr>
        <w:t xml:space="preserve">. It seems to me </w:t>
      </w:r>
      <w:r>
        <w:rPr>
          <w:b w:val="0"/>
          <w:i w:val="0"/>
          <w:smallCaps w:val="0"/>
          <w:strike w:val="0"/>
          <w:sz w:val="12"/>
          <w:u w:val="none"/>
        </w:rPr>
        <w:t>then</w:t>
      </w:r>
      <w:r>
        <w:rPr>
          <w:b w:val="0"/>
          <w:i w:val="0"/>
          <w:smallCaps w:val="0"/>
          <w:strike w:val="0"/>
          <w:sz w:val="12"/>
          <w:u w:val="none"/>
        </w:rPr>
        <w:t xml:space="preserve"> that, at the very least, </w:t>
      </w:r>
      <w:r>
        <w:rPr>
          <w:b w:val="0"/>
          <w:i w:val="0"/>
          <w:smallCaps w:val="0"/>
          <w:strike w:val="0"/>
          <w:sz w:val="22"/>
          <w:u w:val="single"/>
        </w:rPr>
        <w:t xml:space="preserve">our </w:t>
      </w:r>
      <w:r>
        <w:rPr>
          <w:b/>
          <w:i w:val="0"/>
          <w:smallCaps w:val="0"/>
          <w:strike w:val="0"/>
          <w:sz w:val="22"/>
          <w:highlight w:val="cyan"/>
          <w:u w:val="single"/>
        </w:rPr>
        <w:t>shared social suffering</w:t>
      </w:r>
      <w:r>
        <w:rPr>
          <w:b w:val="0"/>
          <w:i w:val="0"/>
          <w:smallCaps w:val="0"/>
          <w:strike w:val="0"/>
          <w:sz w:val="22"/>
          <w:u w:val="single"/>
        </w:rPr>
        <w:t xml:space="preserve"> with Afro-Pessimism—although </w:t>
      </w:r>
      <w:r>
        <w:rPr>
          <w:b w:val="0"/>
          <w:i w:val="0"/>
          <w:smallCaps w:val="0"/>
          <w:strike w:val="0"/>
          <w:sz w:val="22"/>
          <w:highlight w:val="cyan"/>
          <w:u w:val="single"/>
        </w:rPr>
        <w:t xml:space="preserve">of </w:t>
      </w:r>
      <w:r>
        <w:rPr>
          <w:b/>
          <w:i w:val="0"/>
          <w:smallCaps w:val="0"/>
          <w:strike w:val="0"/>
          <w:sz w:val="22"/>
          <w:highlight w:val="cyan"/>
          <w:u w:val="single"/>
        </w:rPr>
        <w:t>vastly different magnitudes</w:t>
      </w:r>
      <w:r>
        <w:rPr>
          <w:b w:val="0"/>
          <w:i w:val="0"/>
          <w:smallCaps w:val="0"/>
          <w:strike w:val="0"/>
          <w:sz w:val="22"/>
          <w:u w:val="single"/>
        </w:rPr>
        <w:t xml:space="preserve"> and </w:t>
      </w:r>
      <w:r>
        <w:rPr>
          <w:b/>
          <w:i w:val="0"/>
          <w:smallCaps w:val="0"/>
          <w:strike w:val="0"/>
          <w:sz w:val="22"/>
          <w:u w:val="single"/>
        </w:rPr>
        <w:t>qualities</w:t>
      </w:r>
      <w:r>
        <w:rPr>
          <w:b w:val="0"/>
          <w:i w:val="0"/>
          <w:smallCaps w:val="0"/>
          <w:strike w:val="0"/>
          <w:sz w:val="22"/>
          <w:u w:val="single"/>
        </w:rPr>
        <w:t>—</w:t>
      </w:r>
      <w:r>
        <w:rPr>
          <w:b w:val="0"/>
          <w:i w:val="0"/>
          <w:smallCaps w:val="0"/>
          <w:strike w:val="0"/>
          <w:sz w:val="22"/>
          <w:highlight w:val="cyan"/>
          <w:u w:val="single"/>
        </w:rPr>
        <w:t>should be asserted as</w:t>
      </w:r>
      <w:r>
        <w:rPr>
          <w:b w:val="0"/>
          <w:i w:val="0"/>
          <w:smallCaps w:val="0"/>
          <w:strike w:val="0"/>
          <w:sz w:val="22"/>
          <w:u w:val="single"/>
        </w:rPr>
        <w:t xml:space="preserve"> </w:t>
      </w:r>
      <w:r>
        <w:rPr>
          <w:b/>
          <w:i w:val="0"/>
          <w:smallCaps w:val="0"/>
          <w:strike w:val="0"/>
          <w:sz w:val="22"/>
          <w:u w:val="single"/>
        </w:rPr>
        <w:t xml:space="preserve">a mode of </w:t>
      </w:r>
      <w:r>
        <w:rPr>
          <w:b/>
          <w:i w:val="0"/>
          <w:smallCaps w:val="0"/>
          <w:strike w:val="0"/>
          <w:sz w:val="22"/>
          <w:highlight w:val="cyan"/>
          <w:u w:val="single"/>
        </w:rPr>
        <w:t>transnational fidelity</w:t>
      </w:r>
      <w:r>
        <w:rPr>
          <w:b w:val="0"/>
          <w:i w:val="0"/>
          <w:smallCaps w:val="0"/>
          <w:strike w:val="0"/>
          <w:sz w:val="22"/>
          <w:u w:val="single"/>
        </w:rPr>
        <w:t>.</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