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>Their alt puts the cart before the horse—a priori presumption makes deciding political commitments moot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Gordon, 18</w:t>
      </w:r>
      <w:r>
        <w:rPr>
          <w:b w:val="0"/>
          <w:i w:val="0"/>
          <w:smallCaps w:val="0"/>
          <w:strike w:val="0"/>
          <w:u w:val="none"/>
        </w:rPr>
        <w:t>—Professor of Philosophy and Africana Studies, University of Connecticut (Lewis, “Thoughts 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Afropessimism</w:t>
      </w:r>
      <w:r>
        <w:rPr>
          <w:b w:val="0"/>
          <w:i w:val="0"/>
          <w:smallCaps w:val="0"/>
          <w:strike w:val="0"/>
          <w:u w:val="none"/>
        </w:rPr>
        <w:t>,” Contemporary Political Theory Vol. 17, 1, 105–137,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 ironic dimension of </w:t>
      </w:r>
      <w:r>
        <w:rPr>
          <w:b w:val="0"/>
          <w:i w:val="0"/>
          <w:smallCaps w:val="0"/>
          <w:strike w:val="0"/>
          <w:sz w:val="22"/>
          <w:u w:val="single"/>
        </w:rPr>
        <w:t>pessimism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it is </w:t>
      </w:r>
      <w:r>
        <w:rPr>
          <w:b w:val="0"/>
          <w:i w:val="0"/>
          <w:smallCaps w:val="0"/>
          <w:strike w:val="0"/>
          <w:sz w:val="22"/>
          <w:u w:val="single"/>
        </w:rPr>
        <w:t>the other side of optimism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Oddly enough,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both are </w:t>
      </w:r>
      <w:r>
        <w:rPr>
          <w:b/>
          <w:i w:val="0"/>
          <w:smallCaps w:val="0"/>
          <w:strike w:val="0"/>
          <w:sz w:val="22"/>
          <w:u w:val="single"/>
        </w:rPr>
        <w:t>connected to nihilism</w:t>
      </w:r>
      <w:r>
        <w:rPr>
          <w:b w:val="0"/>
          <w:i w:val="0"/>
          <w:smallCaps w:val="0"/>
          <w:strike w:val="0"/>
          <w:sz w:val="22"/>
          <w:u w:val="single"/>
        </w:rPr>
        <w:t>, 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is, as Nietzsche (1968) showed, a decline of values during periods of social decay. It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emerges when people </w:t>
      </w:r>
      <w:r>
        <w:rPr>
          <w:b/>
          <w:i w:val="0"/>
          <w:smallCaps w:val="0"/>
          <w:strike w:val="0"/>
          <w:sz w:val="22"/>
          <w:u w:val="single"/>
        </w:rPr>
        <w:t>no longer want to be responsible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their actions. Optimists </w:t>
      </w:r>
      <w:r>
        <w:rPr>
          <w:b/>
          <w:i w:val="0"/>
          <w:smallCaps w:val="0"/>
          <w:strike w:val="0"/>
          <w:sz w:val="22"/>
          <w:u w:val="single"/>
        </w:rPr>
        <w:t>expect intervention from beyond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Pessimists declare </w:t>
      </w:r>
      <w:r>
        <w:rPr>
          <w:b/>
          <w:i w:val="0"/>
          <w:smallCaps w:val="0"/>
          <w:strike w:val="0"/>
          <w:sz w:val="22"/>
          <w:u w:val="single"/>
        </w:rPr>
        <w:t>relief is not forthcoming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Neither </w:t>
      </w:r>
      <w:r>
        <w:rPr>
          <w:b/>
          <w:i w:val="0"/>
          <w:smallCaps w:val="0"/>
          <w:strike w:val="0"/>
          <w:sz w:val="22"/>
          <w:u w:val="single"/>
        </w:rPr>
        <w:t>takes responsibility for what is valued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valuing, however, is what leads to the second, epistemic point.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30"/>
          <w:highlight w:val="cyan"/>
          <w:u w:val="single"/>
        </w:rPr>
        <w:t>presumption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that what is at stake</w:t>
      </w:r>
      <w:r>
        <w:rPr>
          <w:b/>
          <w:i w:val="0"/>
          <w:smallCaps w:val="0"/>
          <w:strike w:val="0"/>
          <w:sz w:val="22"/>
          <w:u w:val="single"/>
        </w:rPr>
        <w:t xml:space="preserve"> is what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can be known to determine what can be done </w:t>
      </w:r>
      <w:r>
        <w:rPr>
          <w:b/>
          <w:i w:val="0"/>
          <w:smallCaps w:val="0"/>
          <w:strike w:val="0"/>
          <w:sz w:val="30"/>
          <w:highlight w:val="cyan"/>
          <w:u w:val="single"/>
        </w:rPr>
        <w:t>is the problem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such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knowledge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were possible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debate would be</w:t>
      </w:r>
      <w:r>
        <w:rPr>
          <w:b/>
          <w:i w:val="0"/>
          <w:smallCaps w:val="0"/>
          <w:strike w:val="0"/>
          <w:sz w:val="22"/>
          <w:u w:val="single"/>
        </w:rPr>
        <w:t xml:space="preserve"> about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who is reading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evidence correctly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Such judgment would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priori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– that is, prior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events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actually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unfolding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future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unlike transcendental conditions such as language, signs, and reality,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>, however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ex post facto: It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yet to come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Facing the future,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question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isn’t what will</w:t>
      </w:r>
      <w:r>
        <w:rPr>
          <w:b/>
          <w:i w:val="0"/>
          <w:smallCaps w:val="0"/>
          <w:strike w:val="0"/>
          <w:sz w:val="22"/>
          <w:u w:val="single"/>
        </w:rPr>
        <w:t xml:space="preserve">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how</w:t>
      </w:r>
      <w:r>
        <w:rPr>
          <w:b/>
          <w:i w:val="0"/>
          <w:smallCaps w:val="0"/>
          <w:strike w:val="0"/>
          <w:sz w:val="22"/>
          <w:u w:val="single"/>
        </w:rPr>
        <w:t xml:space="preserve"> do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 know</w:t>
      </w:r>
      <w:r>
        <w:rPr>
          <w:b/>
          <w:i w:val="0"/>
          <w:smallCaps w:val="0"/>
          <w:strike w:val="0"/>
          <w:sz w:val="22"/>
          <w:u w:val="single"/>
        </w:rPr>
        <w:t xml:space="preserve"> what will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 instead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realization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whatever is done</w:t>
      </w:r>
      <w:r>
        <w:rPr>
          <w:b/>
          <w:i w:val="0"/>
          <w:smallCaps w:val="0"/>
          <w:strike w:val="0"/>
          <w:sz w:val="22"/>
          <w:u w:val="single"/>
        </w:rPr>
        <w:t xml:space="preserve"> will be that on which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future will depend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Rejecting optimism and pessimism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there is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supervening alternative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political commitment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</w:p>
    <w:p>
      <w:pPr>
        <w:pStyle w:val="Caption"/>
      </w:pPr>
      <w:r>
        <w:t>Source: Afropessimism Updates - Michigan 2024 CCFMP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