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Quantum and AI drive growth.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Jack and Ahmad 24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William Jack</w:t>
      </w:r>
      <w:r>
        <w:rPr>
          <w:b w:val="0"/>
          <w:i w:val="0"/>
          <w:smallCaps w:val="0"/>
          <w:strike w:val="0"/>
          <w:u w:val="none"/>
        </w:rPr>
        <w:t xml:space="preserve"> is a student at the University of London; </w:t>
      </w:r>
      <w:r>
        <w:rPr>
          <w:b w:val="0"/>
          <w:i w:val="0"/>
          <w:smallCaps w:val="0"/>
          <w:strike w:val="0"/>
          <w:u w:val="none"/>
        </w:rPr>
        <w:t>Nadeem Ahmad</w:t>
      </w:r>
      <w:r>
        <w:rPr>
          <w:b w:val="0"/>
          <w:i w:val="0"/>
          <w:smallCaps w:val="0"/>
          <w:strike w:val="0"/>
          <w:u w:val="none"/>
        </w:rPr>
        <w:t xml:space="preserve"> is a Professor at the University of London; Research Gate; May 2024; “Innovative Solutions for Economic Recovery: Small Business Management in a Quantum-enhanced, AI-driven Landscape”; </w:t>
      </w:r>
      <w:r>
        <w:rPr>
          <w:b w:val="0"/>
          <w:i w:val="0"/>
          <w:smallCaps w:val="0"/>
          <w:strike w:val="0"/>
          <w:u w:val="none"/>
        </w:rPr>
        <w:t>DOI: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10.13140/RG.2.2.36364.32649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convergence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quantum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-enhanced technologies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-driven strategies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presents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ative opportunity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 businesses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increasingly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Throughout this exploration, we have delved into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multifaceted benefits of integrating </w:t>
      </w:r>
      <w:r>
        <w:rPr>
          <w:b/>
          <w:i w:val="0"/>
          <w:smallCaps w:val="0"/>
          <w:strike w:val="0"/>
          <w:sz w:val="22"/>
          <w:u w:val="single"/>
        </w:rPr>
        <w:t>quantum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computing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rtificial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ntelligence </w:t>
      </w:r>
      <w:r>
        <w:rPr>
          <w:b w:val="0"/>
          <w:i w:val="0"/>
          <w:smallCaps w:val="0"/>
          <w:strike w:val="0"/>
          <w:sz w:val="22"/>
          <w:u w:val="single"/>
        </w:rPr>
        <w:t>into small business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management,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from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economic revival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enhancing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resilience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operational </w:t>
      </w:r>
      <w:r>
        <w:rPr>
          <w:b/>
          <w:i w:val="0"/>
          <w:smallCaps w:val="0"/>
          <w:strike w:val="0"/>
          <w:sz w:val="22"/>
          <w:u w:val="single"/>
        </w:rPr>
        <w:t>efficiency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Firstly, quantum technology offers small businesses unparalleled computational power and optimization capabilities, enabling them to solve complex problems and unlock new opportunities. </w:t>
      </w:r>
      <w:r>
        <w:rPr>
          <w:b w:val="0"/>
          <w:i w:val="0"/>
          <w:smallCaps w:val="0"/>
          <w:strike w:val="0"/>
          <w:sz w:val="22"/>
          <w:u w:val="single"/>
        </w:rPr>
        <w:t>By leveraging quantum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algorithms,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revolutionize supply chain logistics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cybersecurity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data analysis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driving innovation and differentiation in crowded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s. Similarly,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integration </w:t>
      </w:r>
      <w:r>
        <w:rPr>
          <w:b w:val="0"/>
          <w:i w:val="0"/>
          <w:smallCaps w:val="0"/>
          <w:strike w:val="0"/>
          <w:sz w:val="22"/>
          <w:u w:val="single"/>
        </w:rPr>
        <w:t>empowers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small businesses to </w:t>
      </w:r>
      <w:r>
        <w:rPr>
          <w:b w:val="0"/>
          <w:i w:val="0"/>
          <w:smallCaps w:val="0"/>
          <w:strike w:val="0"/>
          <w:sz w:val="22"/>
          <w:u w:val="single"/>
        </w:rPr>
        <w:t>automate 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analyze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personalize customer experiences at </w:t>
      </w:r>
      <w:r>
        <w:rPr>
          <w:b w:val="0"/>
          <w:i w:val="0"/>
          <w:smallCaps w:val="0"/>
          <w:strike w:val="0"/>
          <w:sz w:val="16"/>
          <w:u w:val="none"/>
        </w:rPr>
        <w:t>scale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From chatbots and recommendation engines to predictive analytics and process automation, </w:t>
      </w:r>
      <w:r>
        <w:rPr>
          <w:b w:val="0"/>
          <w:i w:val="0"/>
          <w:smallCaps w:val="0"/>
          <w:strike w:val="0"/>
          <w:sz w:val="22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-powered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solutions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enhance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operational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efficiency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improve competitiveness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digital-first economy.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