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Pools create collusion cartels</w:t>
      </w:r>
    </w:p>
    <w:p>
      <w:pPr>
        <w:spacing w:after="80"/>
      </w:pPr>
      <w:r>
        <w:rPr>
          <w:b w:val="0"/>
          <w:i w:val="0"/>
          <w:smallCaps w:val="0"/>
          <w:strike w:val="0"/>
          <w:sz w:val="22"/>
          <w:u w:val="none"/>
        </w:rPr>
        <w:t xml:space="preserve">Katarina </w:t>
      </w:r>
      <w:r>
        <w:rPr>
          <w:b/>
          <w:i w:val="0"/>
          <w:smallCaps w:val="0"/>
          <w:strike w:val="0"/>
          <w:sz w:val="26"/>
          <w:u w:val="none"/>
        </w:rPr>
        <w:t>Mikolajova 16</w:t>
      </w:r>
      <w:r>
        <w:rPr>
          <w:b w:val="0"/>
          <w:i w:val="0"/>
          <w:smallCaps w:val="0"/>
          <w:strike w:val="0"/>
          <w:sz w:val="22"/>
          <w:u w:val="none"/>
        </w:rPr>
        <w:t xml:space="preserve">, </w:t>
      </w:r>
      <w:r>
        <w:rPr>
          <w:b w:val="0"/>
          <w:i w:val="0"/>
          <w:smallCaps w:val="0"/>
          <w:strike w:val="0"/>
          <w:sz w:val="22"/>
          <w:u w:val="none"/>
        </w:rPr>
        <w:t xml:space="preserve">Katarina Mikolajova got her paper published by the Stanford Law School, </w:t>
      </w:r>
      <w:r>
        <w:rPr>
          <w:b w:val="0"/>
          <w:i w:val="0"/>
          <w:smallCaps w:val="0"/>
          <w:strike w:val="0"/>
          <w:sz w:val="22"/>
          <w:u w:val="none"/>
        </w:rPr>
        <w:t xml:space="preserve">6-22-2016, "No. 22: The Treatment of Software Patent Pools under the United States Antitrust and the European Union Competition Laws", Stanford Law School, </w:t>
      </w:r>
    </w:p>
    <w:p>
      <w:pPr>
        <w:spacing w:after="60"/>
      </w:pPr>
      <w:r>
        <w:rPr>
          <w:b w:val="0"/>
          <w:i w:val="0"/>
          <w:smallCaps w:val="0"/>
          <w:strike w:val="0"/>
          <w:sz w:val="22"/>
          <w:u w:val="single"/>
        </w:rPr>
        <w:t xml:space="preserve">However, </w:t>
      </w:r>
      <w:r>
        <w:rPr>
          <w:b/>
          <w:i w:val="0"/>
          <w:smallCaps w:val="0"/>
          <w:strike w:val="0"/>
          <w:sz w:val="22"/>
          <w:highlight w:val="cyan"/>
          <w:u w:val="single"/>
        </w:rPr>
        <w:t>patent pools</w:t>
      </w:r>
      <w:r>
        <w:rPr>
          <w:b w:val="0"/>
          <w:i w:val="0"/>
          <w:smallCaps w:val="0"/>
          <w:strike w:val="0"/>
          <w:sz w:val="22"/>
          <w:highlight w:val="cyan"/>
          <w:u w:val="single"/>
        </w:rPr>
        <w:t xml:space="preserve"> </w:t>
      </w:r>
      <w:r>
        <w:rPr>
          <w:b w:val="0"/>
          <w:i w:val="0"/>
          <w:smallCaps w:val="0"/>
          <w:strike w:val="0"/>
          <w:sz w:val="22"/>
          <w:u w:val="single"/>
        </w:rPr>
        <w:t xml:space="preserve">may also </w:t>
      </w:r>
      <w:r>
        <w:rPr>
          <w:b w:val="0"/>
          <w:i w:val="0"/>
          <w:smallCaps w:val="0"/>
          <w:strike w:val="0"/>
          <w:sz w:val="22"/>
          <w:highlight w:val="cyan"/>
          <w:u w:val="single"/>
        </w:rPr>
        <w:t xml:space="preserve">be </w:t>
      </w:r>
      <w:r>
        <w:rPr>
          <w:b/>
          <w:i w:val="0"/>
          <w:smallCaps w:val="0"/>
          <w:strike w:val="0"/>
          <w:sz w:val="22"/>
          <w:highlight w:val="cyan"/>
          <w:u w:val="single"/>
        </w:rPr>
        <w:t>restrictive of competition</w:t>
      </w:r>
      <w:r>
        <w:rPr>
          <w:b w:val="0"/>
          <w:i w:val="0"/>
          <w:smallCaps w:val="0"/>
          <w:strike w:val="0"/>
          <w:sz w:val="22"/>
          <w:u w:val="single"/>
        </w:rPr>
        <w:t xml:space="preserve">, which is perhaps </w:t>
      </w:r>
      <w:r>
        <w:rPr>
          <w:b w:val="0"/>
          <w:i w:val="0"/>
          <w:smallCaps w:val="0"/>
          <w:strike w:val="0"/>
          <w:sz w:val="22"/>
          <w:highlight w:val="cyan"/>
          <w:u w:val="single"/>
        </w:rPr>
        <w:t>not so surprising given they are basically agreements between competitor</w:t>
      </w:r>
      <w:r>
        <w:rPr>
          <w:b w:val="0"/>
          <w:i w:val="0"/>
          <w:smallCaps w:val="0"/>
          <w:strike w:val="0"/>
          <w:sz w:val="22"/>
          <w:highlight w:val="cyan"/>
          <w:u w:val="none"/>
        </w:rPr>
        <w:t>s</w:t>
      </w:r>
      <w:r>
        <w:rPr>
          <w:b w:val="0"/>
          <w:i w:val="0"/>
          <w:smallCaps w:val="0"/>
          <w:strike w:val="0"/>
          <w:sz w:val="22"/>
          <w:u w:val="none"/>
        </w:rPr>
        <w:t>. The collective pricing of pooled patents</w:t>
      </w:r>
      <w:r>
        <w:rPr>
          <w:b w:val="0"/>
          <w:i w:val="0"/>
          <w:smallCaps w:val="0"/>
          <w:strike w:val="0"/>
          <w:sz w:val="22"/>
          <w:u w:val="single"/>
        </w:rPr>
        <w:t xml:space="preserve">, greater </w:t>
      </w:r>
      <w:r>
        <w:rPr>
          <w:b/>
          <w:i w:val="0"/>
          <w:smallCaps w:val="0"/>
          <w:strike w:val="0"/>
          <w:sz w:val="22"/>
          <w:highlight w:val="cyan"/>
          <w:u w:val="single"/>
        </w:rPr>
        <w:t>possibilities for collusion</w:t>
      </w:r>
      <w:r>
        <w:rPr>
          <w:b w:val="0"/>
          <w:i w:val="0"/>
          <w:smallCaps w:val="0"/>
          <w:strike w:val="0"/>
          <w:sz w:val="22"/>
          <w:highlight w:val="cyan"/>
          <w:u w:val="single"/>
        </w:rPr>
        <w:t xml:space="preserve"> </w:t>
      </w:r>
      <w:r>
        <w:rPr>
          <w:b w:val="0"/>
          <w:i w:val="0"/>
          <w:smallCaps w:val="0"/>
          <w:strike w:val="0"/>
          <w:sz w:val="22"/>
          <w:u w:val="single"/>
        </w:rPr>
        <w:t>(</w:t>
      </w:r>
      <w:r>
        <w:rPr>
          <w:b w:val="0"/>
          <w:i w:val="0"/>
          <w:smallCaps w:val="0"/>
          <w:strike w:val="0"/>
          <w:sz w:val="22"/>
          <w:u w:val="none"/>
        </w:rPr>
        <w:t xml:space="preserve">e.g. through using the mechanism of the pool to exchange competitively sensitive information118) and generally larger number of market participants mean that patent pools need to be scrutinized for antitrust concerns. Specifically, </w:t>
      </w:r>
      <w:r>
        <w:rPr>
          <w:b w:val="0"/>
          <w:i w:val="0"/>
          <w:smallCaps w:val="0"/>
          <w:strike w:val="0"/>
          <w:sz w:val="22"/>
          <w:u w:val="single"/>
        </w:rPr>
        <w:t xml:space="preserve">they can </w:t>
      </w:r>
      <w:r>
        <w:rPr>
          <w:b w:val="0"/>
          <w:i w:val="0"/>
          <w:smallCaps w:val="0"/>
          <w:strike w:val="0"/>
          <w:sz w:val="22"/>
          <w:highlight w:val="cyan"/>
          <w:u w:val="single"/>
        </w:rPr>
        <w:t xml:space="preserve">lead to creation of </w:t>
      </w:r>
      <w:r>
        <w:rPr>
          <w:b/>
          <w:i w:val="0"/>
          <w:smallCaps w:val="0"/>
          <w:strike w:val="0"/>
          <w:sz w:val="22"/>
          <w:highlight w:val="cyan"/>
          <w:u w:val="single"/>
        </w:rPr>
        <w:t>price fixing cartels</w:t>
      </w:r>
      <w:r>
        <w:rPr>
          <w:b/>
          <w:i w:val="0"/>
          <w:smallCaps w:val="0"/>
          <w:strike w:val="0"/>
          <w:sz w:val="22"/>
          <w:u w:val="none"/>
        </w:rPr>
        <w:t>119</w:t>
      </w:r>
      <w:r>
        <w:rPr>
          <w:b w:val="0"/>
          <w:i w:val="0"/>
          <w:smallCaps w:val="0"/>
          <w:strike w:val="0"/>
          <w:sz w:val="22"/>
          <w:u w:val="none"/>
        </w:rPr>
        <w:t xml:space="preserve">, market allocation, </w:t>
      </w:r>
      <w:r>
        <w:rPr>
          <w:b w:val="0"/>
          <w:i w:val="0"/>
          <w:smallCaps w:val="0"/>
          <w:strike w:val="0"/>
          <w:sz w:val="22"/>
          <w:u w:val="single"/>
        </w:rPr>
        <w:t xml:space="preserve">and </w:t>
      </w:r>
      <w:r>
        <w:rPr>
          <w:b/>
          <w:i w:val="0"/>
          <w:smallCaps w:val="0"/>
          <w:strike w:val="0"/>
          <w:sz w:val="22"/>
          <w:highlight w:val="cyan"/>
          <w:u w:val="single"/>
        </w:rPr>
        <w:t>reduction of innovation</w:t>
      </w:r>
      <w:r>
        <w:rPr>
          <w:b w:val="0"/>
          <w:i w:val="0"/>
          <w:smallCaps w:val="0"/>
          <w:strike w:val="0"/>
          <w:sz w:val="22"/>
          <w:highlight w:val="cyan"/>
          <w:u w:val="single"/>
        </w:rPr>
        <w:t xml:space="preserve"> </w:t>
      </w:r>
      <w:r>
        <w:rPr>
          <w:b w:val="0"/>
          <w:i w:val="0"/>
          <w:smallCaps w:val="0"/>
          <w:strike w:val="0"/>
          <w:sz w:val="22"/>
          <w:u w:val="single"/>
        </w:rPr>
        <w:t xml:space="preserve">in the form of </w:t>
      </w:r>
      <w:r>
        <w:rPr>
          <w:b w:val="0"/>
          <w:i w:val="0"/>
          <w:smallCaps w:val="0"/>
          <w:strike w:val="0"/>
          <w:sz w:val="22"/>
          <w:highlight w:val="cyan"/>
          <w:u w:val="single"/>
        </w:rPr>
        <w:t xml:space="preserve">standard setting or foreclosure </w:t>
      </w:r>
      <w:r>
        <w:rPr>
          <w:b w:val="0"/>
          <w:i w:val="0"/>
          <w:smallCaps w:val="0"/>
          <w:strike w:val="0"/>
          <w:sz w:val="22"/>
          <w:u w:val="single"/>
        </w:rPr>
        <w:t xml:space="preserve">of alternative technologies or </w:t>
      </w:r>
      <w:r>
        <w:rPr>
          <w:b w:val="0"/>
          <w:i w:val="0"/>
          <w:smallCaps w:val="0"/>
          <w:strike w:val="0"/>
          <w:sz w:val="22"/>
          <w:highlight w:val="cyan"/>
          <w:u w:val="single"/>
        </w:rPr>
        <w:t>barriers to the entry of new and improved tech</w:t>
      </w:r>
      <w:r>
        <w:rPr>
          <w:b w:val="0"/>
          <w:i w:val="0"/>
          <w:smallCaps w:val="0"/>
          <w:strike w:val="0"/>
          <w:sz w:val="22"/>
          <w:u w:val="single"/>
        </w:rPr>
        <w:t>nologies.120</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