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bill cuts funding for food for low-income families by </w:t>
      </w:r>
      <w:r>
        <w:rPr>
          <w:b/>
          <w:i w:val="0"/>
          <w:smallCaps w:val="0"/>
          <w:strike w:val="0"/>
          <w:sz w:val="26"/>
          <w:u w:val="single"/>
        </w:rPr>
        <w:t>$30 billion</w:t>
      </w:r>
    </w:p>
    <w:p>
      <w:pPr>
        <w:spacing w:after="80"/>
      </w:pPr>
      <w:r>
        <w:rPr>
          <w:b w:val="0"/>
          <w:i w:val="0"/>
          <w:smallCaps w:val="0"/>
          <w:strike w:val="0"/>
          <w:u w:val="none"/>
        </w:rPr>
        <w:t>Chance</w:t>
      </w:r>
      <w:r>
        <w:rPr>
          <w:b w:val="0"/>
          <w:i w:val="0"/>
          <w:smallCaps w:val="0"/>
          <w:strike w:val="0"/>
          <w:u w:val="none"/>
        </w:rPr>
        <w:t xml:space="preserve"> </w:t>
      </w:r>
      <w:r>
        <w:rPr>
          <w:b/>
          <w:i w:val="0"/>
          <w:smallCaps w:val="0"/>
          <w:strike w:val="0"/>
          <w:sz w:val="26"/>
          <w:u w:val="none"/>
        </w:rPr>
        <w:t>Phillips ’24</w:t>
      </w:r>
      <w:r>
        <w:rPr>
          <w:b w:val="0"/>
          <w:i w:val="0"/>
          <w:smallCaps w:val="0"/>
          <w:strike w:val="0"/>
          <w:u w:val="none"/>
        </w:rPr>
        <w:t xml:space="preserve">, </w:t>
      </w:r>
      <w:r>
        <w:rPr>
          <w:b w:val="0"/>
          <w:i w:val="0"/>
          <w:smallCaps w:val="0"/>
          <w:strike w:val="0"/>
          <w:u w:val="none"/>
        </w:rPr>
        <w:t>reporting intern at the Alabama Political Reporter</w:t>
      </w:r>
      <w:r>
        <w:rPr>
          <w:b w:val="0"/>
          <w:i w:val="0"/>
          <w:smallCaps w:val="0"/>
          <w:strike w:val="0"/>
          <w:u w:val="none"/>
        </w:rPr>
        <w:t xml:space="preserve">; </w:t>
      </w:r>
      <w:r>
        <w:rPr>
          <w:b w:val="0"/>
          <w:i/>
          <w:smallCaps w:val="0"/>
          <w:strike w:val="0"/>
          <w:u w:val="none"/>
        </w:rPr>
        <w:t>Alabama Political Reporter</w:t>
      </w:r>
      <w:r>
        <w:rPr>
          <w:b w:val="0"/>
          <w:i w:val="0"/>
          <w:smallCaps w:val="0"/>
          <w:strike w:val="0"/>
          <w:u w:val="none"/>
        </w:rPr>
        <w:t>; “</w:t>
      </w:r>
      <w:r>
        <w:rPr>
          <w:b w:val="0"/>
          <w:i w:val="0"/>
          <w:smallCaps w:val="0"/>
          <w:strike w:val="0"/>
          <w:u w:val="none"/>
        </w:rPr>
        <w:t>Proposed 2024 Farm Bill would cut SNAP benefits by nearly $30 billion</w:t>
      </w:r>
      <w:r>
        <w:rPr>
          <w:b w:val="0"/>
          <w:i w:val="0"/>
          <w:smallCaps w:val="0"/>
          <w:strike w:val="0"/>
          <w:u w:val="none"/>
        </w:rPr>
        <w:t xml:space="preserve">”; 5/24/24; </w:t>
      </w:r>
      <w:r>
        <w:rPr>
          <w:b w:val="0"/>
          <w:i w:val="0"/>
          <w:smallCaps w:val="0"/>
          <w:strike w:val="0"/>
          <w:u w:val="none"/>
        </w:rPr>
        <w:t>https://www.alreporter.com/2024/05/24/proposed-2024-farm-bill-would-cut-snap-benefits-by-nearly-30-billion/</w:t>
      </w:r>
      <w:r>
        <w:rPr>
          <w:b w:val="0"/>
          <w:i w:val="0"/>
          <w:smallCaps w:val="0"/>
          <w:strike w:val="0"/>
          <w:u w:val="none"/>
        </w:rPr>
        <w:t>; //AR!</w:t>
      </w:r>
    </w:p>
    <w:p>
      <w:pPr>
        <w:spacing w:after="60"/>
      </w:pPr>
      <w:r>
        <w:rPr>
          <w:b w:val="0"/>
          <w:i w:val="0"/>
          <w:smallCaps w:val="0"/>
          <w:strike w:val="0"/>
          <w:u w:val="single"/>
        </w:rPr>
        <w:t xml:space="preserve">The Congressional Budget Office estimated that </w:t>
      </w:r>
      <w:r>
        <w:rPr>
          <w:b w:val="0"/>
          <w:i w:val="0"/>
          <w:smallCaps w:val="0"/>
          <w:strike w:val="0"/>
          <w:highlight w:val="cyan"/>
          <w:u w:val="single"/>
        </w:rPr>
        <w:t>this</w:t>
      </w:r>
      <w:r>
        <w:rPr>
          <w:b w:val="0"/>
          <w:i w:val="0"/>
          <w:smallCaps w:val="0"/>
          <w:strike w:val="0"/>
          <w:u w:val="single"/>
        </w:rPr>
        <w:t xml:space="preserve"> restriction </w:t>
      </w:r>
      <w:r>
        <w:rPr>
          <w:b w:val="0"/>
          <w:i w:val="0"/>
          <w:smallCaps w:val="0"/>
          <w:strike w:val="0"/>
          <w:highlight w:val="cyan"/>
          <w:u w:val="single"/>
        </w:rPr>
        <w:t>would reduce funding for SNAP</w:t>
      </w:r>
      <w:r>
        <w:rPr>
          <w:b w:val="0"/>
          <w:i w:val="0"/>
          <w:smallCaps w:val="0"/>
          <w:strike w:val="0"/>
          <w:u w:val="single"/>
        </w:rPr>
        <w:t xml:space="preserve"> by almost </w:t>
      </w:r>
      <w:r>
        <w:rPr>
          <w:b w:val="0"/>
          <w:i w:val="0"/>
          <w:smallCaps w:val="0"/>
          <w:strike w:val="0"/>
          <w:highlight w:val="cyan"/>
          <w:u w:val="single"/>
        </w:rPr>
        <w:t>$30 billion</w:t>
      </w:r>
      <w:r>
        <w:rPr>
          <w:b w:val="0"/>
          <w:i w:val="0"/>
          <w:smallCaps w:val="0"/>
          <w:strike w:val="0"/>
          <w:u w:val="single"/>
        </w:rPr>
        <w:t xml:space="preserve"> over the next ten years.</w:t>
      </w:r>
    </w:p>
    <w:p>
      <w:pPr>
        <w:spacing w:after="60"/>
      </w:pPr>
      <w:r>
        <w:rPr>
          <w:b w:val="0"/>
          <w:i w:val="0"/>
          <w:smallCaps w:val="0"/>
          <w:strike w:val="0"/>
          <w:u w:val="single"/>
        </w:rPr>
        <w:t>On May 20, the Urban Institute released a report stating that SNAP benefits already “did not cover the cost of a modestly priced meal in at least 98 percent of counties” in 2023</w:t>
      </w:r>
      <w:r>
        <w:rPr>
          <w:b w:val="0"/>
          <w:i w:val="0"/>
          <w:smallCaps w:val="0"/>
          <w:strike w:val="0"/>
          <w:sz w:val="16"/>
          <w:u w:val="none"/>
        </w:rPr>
        <w:t>. Without the last revision to the Thrifty Food Plan in 2021, according to another report from the Center on Budget and Policy Priorities, SNAP benefits in 2024 would have been only $4.80 per person per day instead of the current rate of $6.20 per person per day.</w:t>
      </w:r>
    </w:p>
    <w:p>
      <w:pPr>
        <w:spacing w:after="60"/>
      </w:pPr>
      <w:r>
        <w:rPr>
          <w:b w:val="0"/>
          <w:i w:val="0"/>
          <w:smallCaps w:val="0"/>
          <w:strike w:val="0"/>
          <w:u w:val="single"/>
        </w:rPr>
        <w:t xml:space="preserve">The CBPP also calculated, using the CBO’s estimates, that </w:t>
      </w:r>
      <w:r>
        <w:rPr>
          <w:b w:val="0"/>
          <w:i w:val="0"/>
          <w:smallCaps w:val="0"/>
          <w:strike w:val="0"/>
          <w:highlight w:val="cyan"/>
          <w:u w:val="single"/>
        </w:rPr>
        <w:t>the proposed cut to SNAP</w:t>
      </w:r>
      <w:r>
        <w:rPr>
          <w:b w:val="0"/>
          <w:i w:val="0"/>
          <w:smallCaps w:val="0"/>
          <w:strike w:val="0"/>
          <w:u w:val="single"/>
        </w:rPr>
        <w:t xml:space="preserve"> “initially </w:t>
      </w:r>
      <w:r>
        <w:rPr>
          <w:b w:val="0"/>
          <w:i w:val="0"/>
          <w:smallCaps w:val="0"/>
          <w:strike w:val="0"/>
          <w:highlight w:val="cyan"/>
          <w:u w:val="single"/>
        </w:rPr>
        <w:t>would be</w:t>
      </w:r>
      <w:r>
        <w:rPr>
          <w:b w:val="0"/>
          <w:i w:val="0"/>
          <w:smallCaps w:val="0"/>
          <w:strike w:val="0"/>
          <w:u w:val="single"/>
        </w:rPr>
        <w:t xml:space="preserve"> </w:t>
      </w:r>
      <w:r>
        <w:rPr>
          <w:b w:val="0"/>
          <w:i w:val="0"/>
          <w:smallCaps w:val="0"/>
          <w:strike w:val="0"/>
          <w:highlight w:val="cyan"/>
          <w:u w:val="single"/>
        </w:rPr>
        <w:t>equal to a day’s worth of benefits each month</w:t>
      </w:r>
      <w:r>
        <w:rPr>
          <w:b w:val="0"/>
          <w:i w:val="0"/>
          <w:smallCaps w:val="0"/>
          <w:strike w:val="0"/>
          <w:u w:val="single"/>
        </w:rPr>
        <w:t>. It would rise to almost two days’ worth by the end of the budget window.”</w:t>
      </w:r>
    </w:p>
    <w:p>
      <w:pPr>
        <w:spacing w:after="60"/>
      </w:pPr>
      <w:r>
        <w:rPr>
          <w:b w:val="0"/>
          <w:i w:val="0"/>
          <w:smallCaps w:val="0"/>
          <w:strike w:val="0"/>
          <w:sz w:val="16"/>
          <w:u w:val="none"/>
        </w:rPr>
        <w:t>“You may think that losing one day or two days a month worth of food is not significant, but I do,” said Rep. Shontel Brown, D-Ohio, during the meeting.</w:t>
      </w:r>
    </w:p>
    <w:p>
      <w:pPr>
        <w:spacing w:after="60"/>
      </w:pPr>
      <w:r>
        <w:rPr>
          <w:b w:val="0"/>
          <w:i w:val="0"/>
          <w:smallCaps w:val="0"/>
          <w:strike w:val="0"/>
          <w:sz w:val="16"/>
          <w:u w:val="none"/>
        </w:rPr>
        <w:t>While Moore has not yet made a public statement regarding the proposed legislation’s effects on SNAP, he voted against the proposed amendment to allow the Department of Agriculture to update the Thrifty Food Plan and has criticized past expansions of the program. In February, Moore said that the Biden administration “play favorites with ERP [Emergency Relief Program], grab every tax dollar they can for SNAP, and pander to radical wealthy environmentalists.”</w:t>
      </w:r>
    </w:p>
    <w:p>
      <w:pPr>
        <w:spacing w:after="60"/>
      </w:pPr>
      <w:r>
        <w:rPr>
          <w:b w:val="0"/>
          <w:i w:val="0"/>
          <w:smallCaps w:val="0"/>
          <w:strike w:val="0"/>
          <w:sz w:val="16"/>
          <w:u w:val="none"/>
        </w:rPr>
        <w:t>According to the US Department of Agriculture</w:t>
      </w:r>
      <w:r>
        <w:rPr>
          <w:b w:val="0"/>
          <w:i w:val="0"/>
          <w:smallCaps w:val="0"/>
          <w:strike w:val="0"/>
          <w:u w:val="single"/>
        </w:rPr>
        <w:t xml:space="preserve">, </w:t>
      </w:r>
      <w:r>
        <w:rPr>
          <w:b w:val="0"/>
          <w:i w:val="0"/>
          <w:smallCaps w:val="0"/>
          <w:strike w:val="0"/>
          <w:highlight w:val="cyan"/>
          <w:u w:val="single"/>
        </w:rPr>
        <w:t>in February</w:t>
      </w:r>
      <w:r>
        <w:rPr>
          <w:b w:val="0"/>
          <w:i w:val="0"/>
          <w:smallCaps w:val="0"/>
          <w:strike w:val="0"/>
          <w:u w:val="single"/>
        </w:rPr>
        <w:t xml:space="preserve"> almost </w:t>
      </w:r>
      <w:r>
        <w:rPr>
          <w:b w:val="0"/>
          <w:i w:val="0"/>
          <w:smallCaps w:val="0"/>
          <w:strike w:val="0"/>
          <w:highlight w:val="cyan"/>
          <w:u w:val="single"/>
        </w:rPr>
        <w:t>750,000 people in Alabama</w:t>
      </w:r>
      <w:r>
        <w:rPr>
          <w:b w:val="0"/>
          <w:i w:val="0"/>
          <w:smallCaps w:val="0"/>
          <w:strike w:val="0"/>
          <w:u w:val="single"/>
        </w:rPr>
        <w:t xml:space="preserve"> </w:t>
      </w:r>
      <w:r>
        <w:rPr>
          <w:b w:val="0"/>
          <w:i w:val="0"/>
          <w:smallCaps w:val="0"/>
          <w:strike w:val="0"/>
          <w:highlight w:val="cyan"/>
          <w:u w:val="single"/>
        </w:rPr>
        <w:t>benefited from</w:t>
      </w:r>
      <w:r>
        <w:rPr>
          <w:b w:val="0"/>
          <w:i w:val="0"/>
          <w:smallCaps w:val="0"/>
          <w:strike w:val="0"/>
          <w:u w:val="single"/>
        </w:rPr>
        <w:t xml:space="preserve"> </w:t>
      </w:r>
      <w:r>
        <w:rPr>
          <w:b w:val="0"/>
          <w:i w:val="0"/>
          <w:smallCaps w:val="0"/>
          <w:strike w:val="0"/>
          <w:highlight w:val="cyan"/>
          <w:u w:val="single"/>
        </w:rPr>
        <w:t>SNAP</w:t>
      </w:r>
      <w:r>
        <w:rPr>
          <w:b w:val="0"/>
          <w:i w:val="0"/>
          <w:smallCaps w:val="0"/>
          <w:strike w:val="0"/>
          <w:u w:val="single"/>
        </w:rPr>
        <w:t>.</w:t>
      </w:r>
    </w:p>
    <w:p>
      <w:pPr>
        <w:spacing w:after="60"/>
      </w:pPr>
      <w:r>
        <w:rPr>
          <w:b w:val="0"/>
          <w:i w:val="0"/>
          <w:smallCaps w:val="0"/>
          <w:strike w:val="0"/>
          <w:sz w:val="16"/>
          <w:u w:val="none"/>
        </w:rPr>
        <w:t xml:space="preserve">Alabama </w:t>
      </w:r>
      <w:r>
        <w:rPr>
          <w:b w:val="0"/>
          <w:i w:val="0"/>
          <w:smallCaps w:val="0"/>
          <w:strike w:val="0"/>
          <w:sz w:val="16"/>
          <w:u w:val="none"/>
        </w:rPr>
        <w:t>Arise’s</w:t>
      </w:r>
      <w:r>
        <w:rPr>
          <w:b w:val="0"/>
          <w:i w:val="0"/>
          <w:smallCaps w:val="0"/>
          <w:strike w:val="0"/>
          <w:sz w:val="16"/>
          <w:u w:val="none"/>
        </w:rPr>
        <w:t xml:space="preserve"> communications director, Chris Sanders, told APR that SNAP “provides an economic boost for farmers, retailers and communities across Alabama and across the country.”</w:t>
      </w:r>
    </w:p>
    <w:p>
      <w:pPr>
        <w:spacing w:after="60"/>
      </w:pPr>
      <w:r>
        <w:rPr>
          <w:b w:val="0"/>
          <w:i w:val="0"/>
          <w:smallCaps w:val="0"/>
          <w:strike w:val="0"/>
          <w:u w:val="single"/>
        </w:rPr>
        <w:t xml:space="preserve">“SNAP </w:t>
      </w:r>
      <w:r>
        <w:rPr>
          <w:b w:val="0"/>
          <w:i w:val="0"/>
          <w:smallCaps w:val="0"/>
          <w:strike w:val="0"/>
          <w:highlight w:val="cyan"/>
          <w:u w:val="single"/>
        </w:rPr>
        <w:t>cuts would harm children</w:t>
      </w:r>
      <w:r>
        <w:rPr>
          <w:b w:val="0"/>
          <w:i w:val="0"/>
          <w:smallCaps w:val="0"/>
          <w:strike w:val="0"/>
          <w:u w:val="single"/>
        </w:rPr>
        <w:t xml:space="preserve">, </w:t>
      </w:r>
      <w:r>
        <w:rPr>
          <w:b w:val="0"/>
          <w:i w:val="0"/>
          <w:smallCaps w:val="0"/>
          <w:strike w:val="0"/>
          <w:highlight w:val="cyan"/>
          <w:u w:val="single"/>
        </w:rPr>
        <w:t>older adults</w:t>
      </w:r>
      <w:r>
        <w:rPr>
          <w:b w:val="0"/>
          <w:i w:val="0"/>
          <w:smallCaps w:val="0"/>
          <w:strike w:val="0"/>
          <w:u w:val="single"/>
        </w:rPr>
        <w:t xml:space="preserve">, </w:t>
      </w:r>
      <w:r>
        <w:rPr>
          <w:b w:val="0"/>
          <w:i w:val="0"/>
          <w:smallCaps w:val="0"/>
          <w:strike w:val="0"/>
          <w:highlight w:val="cyan"/>
          <w:u w:val="single"/>
        </w:rPr>
        <w:t>veterans</w:t>
      </w:r>
      <w:r>
        <w:rPr>
          <w:b w:val="0"/>
          <w:i w:val="0"/>
          <w:smallCaps w:val="0"/>
          <w:strike w:val="0"/>
          <w:u w:val="single"/>
        </w:rPr>
        <w:t xml:space="preserve">, </w:t>
      </w:r>
      <w:r>
        <w:rPr>
          <w:b w:val="0"/>
          <w:i w:val="0"/>
          <w:smallCaps w:val="0"/>
          <w:strike w:val="0"/>
          <w:highlight w:val="cyan"/>
          <w:u w:val="single"/>
        </w:rPr>
        <w:t>and people with disabilities</w:t>
      </w:r>
      <w:r>
        <w:rPr>
          <w:b w:val="0"/>
          <w:i w:val="0"/>
          <w:smallCaps w:val="0"/>
          <w:strike w:val="0"/>
          <w:u w:val="single"/>
        </w:rPr>
        <w:t xml:space="preserve"> across Alabama, </w:t>
      </w:r>
      <w:r>
        <w:rPr>
          <w:b w:val="0"/>
          <w:i w:val="0"/>
          <w:smallCaps w:val="0"/>
          <w:strike w:val="0"/>
          <w:highlight w:val="cyan"/>
          <w:u w:val="single"/>
        </w:rPr>
        <w:t>and</w:t>
      </w:r>
      <w:r>
        <w:rPr>
          <w:b w:val="0"/>
          <w:i w:val="0"/>
          <w:smallCaps w:val="0"/>
          <w:strike w:val="0"/>
          <w:u w:val="single"/>
        </w:rPr>
        <w:t xml:space="preserve"> they would </w:t>
      </w:r>
      <w:r>
        <w:rPr>
          <w:b w:val="0"/>
          <w:i w:val="0"/>
          <w:smallCaps w:val="0"/>
          <w:strike w:val="0"/>
          <w:highlight w:val="cyan"/>
          <w:u w:val="single"/>
        </w:rPr>
        <w:t>make it harder</w:t>
      </w:r>
      <w:r>
        <w:rPr>
          <w:b w:val="0"/>
          <w:i w:val="0"/>
          <w:smallCaps w:val="0"/>
          <w:strike w:val="0"/>
          <w:u w:val="single"/>
        </w:rPr>
        <w:t xml:space="preserve"> for working families </w:t>
      </w:r>
      <w:r>
        <w:rPr>
          <w:b w:val="0"/>
          <w:i w:val="0"/>
          <w:smallCaps w:val="0"/>
          <w:strike w:val="0"/>
          <w:highlight w:val="cyan"/>
          <w:u w:val="single"/>
        </w:rPr>
        <w:t>to keep food on the table</w:t>
      </w:r>
      <w:r>
        <w:rPr>
          <w:b w:val="0"/>
          <w:i w:val="0"/>
          <w:smallCaps w:val="0"/>
          <w:strike w:val="0"/>
          <w:u w:val="single"/>
        </w:rPr>
        <w:t>,” Sanders said. “</w:t>
      </w:r>
      <w:r>
        <w:rPr>
          <w:b w:val="0"/>
          <w:i w:val="0"/>
          <w:smallCaps w:val="0"/>
          <w:strike w:val="0"/>
          <w:highlight w:val="cyan"/>
          <w:u w:val="single"/>
        </w:rPr>
        <w:t>Congress should reject efforts to undermine SNAP</w:t>
      </w:r>
      <w:r>
        <w:rPr>
          <w:b w:val="0"/>
          <w:i w:val="0"/>
          <w:smallCaps w:val="0"/>
          <w:strike w:val="0"/>
          <w:u w:val="single"/>
        </w:rPr>
        <w:t>’s effectiveness and focus instead on ways to build on its successes.”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