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US economy facing an inevitable recession 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Nikhil </w:t>
      </w:r>
      <w:r>
        <w:rPr>
          <w:b/>
          <w:i w:val="0"/>
          <w:smallCaps w:val="0"/>
          <w:strike w:val="0"/>
          <w:sz w:val="26"/>
          <w:u w:val="none"/>
        </w:rPr>
        <w:t>Pandey 3/24</w:t>
      </w:r>
      <w:r>
        <w:rPr>
          <w:b w:val="0"/>
          <w:i w:val="0"/>
          <w:smallCaps w:val="0"/>
          <w:strike w:val="0"/>
          <w:u w:val="none"/>
        </w:rPr>
        <w:t xml:space="preserve">, news reporter at </w:t>
      </w:r>
      <w:r>
        <w:rPr>
          <w:b w:val="0"/>
          <w:i w:val="0"/>
          <w:smallCaps w:val="0"/>
          <w:strike w:val="0"/>
          <w:u w:val="none"/>
        </w:rPr>
        <w:t xml:space="preserve">NDTV, “US Economy Faces Recession Risk </w:t>
      </w:r>
      <w:r>
        <w:rPr>
          <w:b w:val="0"/>
          <w:i w:val="0"/>
          <w:smallCaps w:val="0"/>
          <w:strike w:val="0"/>
          <w:u w:val="none"/>
        </w:rPr>
        <w:t>In</w:t>
      </w:r>
      <w:r>
        <w:rPr>
          <w:b w:val="0"/>
          <w:i w:val="0"/>
          <w:smallCaps w:val="0"/>
          <w:strike w:val="0"/>
          <w:u w:val="none"/>
        </w:rPr>
        <w:t xml:space="preserve"> Coming Years, Expert Warns”</w:t>
      </w:r>
      <w:r>
        <w:rPr>
          <w:b w:val="0"/>
          <w:i w:val="0"/>
          <w:smallCaps w:val="0"/>
          <w:strike w:val="0"/>
          <w:u w:val="none"/>
        </w:rPr>
        <w:t xml:space="preserve">, March 24, 2024, NDTV, </w:t>
      </w:r>
      <w:r>
        <w:rPr>
          <w:b w:val="0"/>
          <w:i w:val="0"/>
          <w:smallCaps w:val="0"/>
          <w:strike w:val="0"/>
          <w:u w:val="none"/>
        </w:rPr>
        <w:t>https://www.ndtv.com/world-news/us-economy-faces-recession-risk-in-coming-years-expert-warns-6023911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>The Great Recession</w:t>
      </w:r>
      <w:r>
        <w:rPr>
          <w:b w:val="0"/>
          <w:i w:val="0"/>
          <w:smallCaps w:val="0"/>
          <w:strike w:val="0"/>
          <w:u w:val="single"/>
        </w:rPr>
        <w:t xml:space="preserve"> of 2008-2009 </w:t>
      </w:r>
      <w:r>
        <w:rPr>
          <w:b w:val="0"/>
          <w:i w:val="0"/>
          <w:smallCaps w:val="0"/>
          <w:strike w:val="0"/>
          <w:highlight w:val="cyan"/>
          <w:u w:val="single"/>
        </w:rPr>
        <w:t>left its scars unhealed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and the </w:t>
      </w:r>
      <w:r>
        <w:rPr>
          <w:b w:val="0"/>
          <w:i w:val="0"/>
          <w:smallCaps w:val="0"/>
          <w:strike w:val="0"/>
          <w:highlight w:val="cyan"/>
          <w:u w:val="single"/>
        </w:rPr>
        <w:t>Covid-19</w:t>
      </w:r>
      <w:r>
        <w:rPr>
          <w:b w:val="0"/>
          <w:i w:val="0"/>
          <w:smallCaps w:val="0"/>
          <w:strike w:val="0"/>
          <w:u w:val="single"/>
        </w:rPr>
        <w:t xml:space="preserve"> economic downturn </w:t>
      </w:r>
      <w:r>
        <w:rPr>
          <w:b w:val="0"/>
          <w:i w:val="0"/>
          <w:smallCaps w:val="0"/>
          <w:strike w:val="0"/>
          <w:highlight w:val="cyan"/>
          <w:u w:val="single"/>
        </w:rPr>
        <w:t>dealt the US one more blow.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Concerns</w:t>
      </w:r>
      <w:r>
        <w:rPr>
          <w:b w:val="0"/>
          <w:i w:val="0"/>
          <w:smallCaps w:val="0"/>
          <w:strike w:val="0"/>
          <w:u w:val="single"/>
        </w:rPr>
        <w:t xml:space="preserve"> regarding the instability </w:t>
      </w:r>
      <w:r>
        <w:rPr>
          <w:b w:val="0"/>
          <w:i w:val="0"/>
          <w:smallCaps w:val="0"/>
          <w:strike w:val="0"/>
          <w:highlight w:val="cyan"/>
          <w:u w:val="single"/>
        </w:rPr>
        <w:t>of the financial markets</w:t>
      </w:r>
      <w:r>
        <w:rPr>
          <w:b w:val="0"/>
          <w:i w:val="0"/>
          <w:smallCaps w:val="0"/>
          <w:strike w:val="0"/>
          <w:u w:val="single"/>
        </w:rPr>
        <w:t xml:space="preserve"> are now </w:t>
      </w:r>
      <w:r>
        <w:rPr>
          <w:b w:val="0"/>
          <w:i w:val="0"/>
          <w:smallCaps w:val="0"/>
          <w:strike w:val="0"/>
          <w:highlight w:val="cyan"/>
          <w:u w:val="single"/>
        </w:rPr>
        <w:t>resurfacing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BCA Research, a Canadian investment research </w:t>
      </w:r>
      <w:r>
        <w:rPr>
          <w:b w:val="0"/>
          <w:i w:val="0"/>
          <w:smallCaps w:val="0"/>
          <w:strike w:val="0"/>
          <w:sz w:val="16"/>
          <w:u w:val="none"/>
        </w:rPr>
        <w:t>organisation</w:t>
      </w:r>
      <w:r>
        <w:rPr>
          <w:b w:val="0"/>
          <w:i w:val="0"/>
          <w:smallCaps w:val="0"/>
          <w:strike w:val="0"/>
          <w:sz w:val="16"/>
          <w:u w:val="none"/>
        </w:rPr>
        <w:t>, predicts volatility in the US stock market going forward.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According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a note to clients last week, BCA Research chief global strategist Peter Berezin warned that, </w:t>
      </w:r>
      <w:r>
        <w:rPr>
          <w:b w:val="0"/>
          <w:i w:val="0"/>
          <w:smallCaps w:val="0"/>
          <w:strike w:val="0"/>
          <w:u w:val="single"/>
        </w:rPr>
        <w:t xml:space="preserve">contrary to popular belief, </w:t>
      </w:r>
      <w:r>
        <w:rPr>
          <w:b w:val="0"/>
          <w:i w:val="0"/>
          <w:smallCaps w:val="0"/>
          <w:strike w:val="0"/>
          <w:highlight w:val="cyan"/>
          <w:u w:val="single"/>
        </w:rPr>
        <w:t>the economy will fall into a recession either this year or in early 2025</w:t>
      </w:r>
      <w:r>
        <w:rPr>
          <w:b w:val="0"/>
          <w:i w:val="0"/>
          <w:smallCaps w:val="0"/>
          <w:strike w:val="0"/>
          <w:sz w:val="16"/>
          <w:u w:val="none"/>
        </w:rPr>
        <w:t>. Should that happen, the S&amp;P 500 could tumble to 3,750, which marks a 30% drop from current levels.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Berezin's </w:t>
      </w:r>
      <w:r>
        <w:rPr>
          <w:b w:val="0"/>
          <w:i w:val="0"/>
          <w:smallCaps w:val="0"/>
          <w:strike w:val="0"/>
          <w:u w:val="single"/>
        </w:rPr>
        <w:t xml:space="preserve">prediction hinges on the belief that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the </w:t>
      </w:r>
      <w:r>
        <w:rPr>
          <w:b w:val="0"/>
          <w:i w:val="0"/>
          <w:smallCaps w:val="0"/>
          <w:strike w:val="0"/>
          <w:highlight w:val="cyan"/>
          <w:u w:val="single"/>
        </w:rPr>
        <w:t>labour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market will slow notably in the coming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months</w:t>
      </w:r>
      <w:r>
        <w:rPr>
          <w:b w:val="0"/>
          <w:i w:val="0"/>
          <w:smallCaps w:val="0"/>
          <w:strike w:val="0"/>
          <w:u w:val="single"/>
        </w:rPr>
        <w:t>, which will weigh heavily on consumer spending, a major driver of economic growth.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relationship between inflation and unemployment is measured by something called the "Phillips curve."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"The reason the </w:t>
      </w:r>
      <w:r>
        <w:rPr>
          <w:b w:val="0"/>
          <w:i w:val="0"/>
          <w:smallCaps w:val="0"/>
          <w:strike w:val="0"/>
          <w:u w:val="single"/>
        </w:rPr>
        <w:t>U.S. avoided a recession in 2022 and 2023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was because the economy was operating along the steep side of the Phillips curve," he wrote. "When the </w:t>
      </w:r>
      <w:r>
        <w:rPr>
          <w:b w:val="0"/>
          <w:i w:val="0"/>
          <w:smallCaps w:val="0"/>
          <w:strike w:val="0"/>
          <w:sz w:val="16"/>
          <w:u w:val="none"/>
        </w:rPr>
        <w:t>labour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supply curve is nearly vertical, weaker </w:t>
      </w:r>
      <w:r>
        <w:rPr>
          <w:b w:val="0"/>
          <w:i w:val="0"/>
          <w:smallCaps w:val="0"/>
          <w:strike w:val="0"/>
          <w:sz w:val="16"/>
          <w:u w:val="none"/>
        </w:rPr>
        <w:t>labour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demand will mainly lead to lower wage growth and falling job openings. In other words, an immaculate disinflation."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Berezin also </w:t>
      </w:r>
      <w:r>
        <w:rPr>
          <w:b w:val="0"/>
          <w:i w:val="0"/>
          <w:smallCaps w:val="0"/>
          <w:strike w:val="0"/>
          <w:u w:val="single"/>
        </w:rPr>
        <w:t xml:space="preserve">predicts broad economic challenges, including notable </w:t>
      </w:r>
      <w:r>
        <w:rPr>
          <w:b w:val="0"/>
          <w:i w:val="0"/>
          <w:smallCaps w:val="0"/>
          <w:strike w:val="0"/>
          <w:highlight w:val="cyan"/>
          <w:u w:val="single"/>
        </w:rPr>
        <w:t>slowdowns in growth in China and Europe.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This </w:t>
      </w:r>
      <w:r>
        <w:rPr>
          <w:b w:val="0"/>
          <w:i w:val="0"/>
          <w:smallCaps w:val="0"/>
          <w:strike w:val="0"/>
          <w:highlight w:val="cyan"/>
          <w:u w:val="single"/>
        </w:rPr>
        <w:t>could contribute to the weakening of the global economy</w:t>
      </w:r>
      <w:r>
        <w:rPr>
          <w:b w:val="0"/>
          <w:i w:val="0"/>
          <w:smallCaps w:val="0"/>
          <w:strike w:val="0"/>
          <w:u w:val="single"/>
        </w:rPr>
        <w:t xml:space="preserve"> and increase pressure on international stock markets.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The Dow Jones Industrial Average broke through 40,000 for the first time in mid-May, setting a </w:t>
      </w:r>
      <w:r>
        <w:rPr>
          <w:b w:val="0"/>
          <w:i w:val="0"/>
          <w:smallCaps w:val="0"/>
          <w:strike w:val="0"/>
          <w:sz w:val="16"/>
          <w:u w:val="none"/>
        </w:rPr>
        <w:t>new record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high. It has now dropped from those peaks, though.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This prediction, which might rank among the most pessimistic on Wall Street, comes after a turbulent year for the market.</w:t>
      </w:r>
    </w:p>
    <w:p>
      <w:pPr>
        <w:pStyle w:val="Caption"/>
      </w:pPr>
      <w:r>
        <w:t>Source: DA Updates - Michigan 2024 GLW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