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color w:val="000000"/>
          <w:sz w:val="26"/>
          <w:u w:val="none"/>
        </w:rPr>
        <w:t>Plastic pollution is overdramatized and overplayed – it’s not an existential risk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Stafford and Jones 19 </w:t>
      </w:r>
      <w:r>
        <w:rPr>
          <w:b w:val="0"/>
          <w:i w:val="0"/>
          <w:smallCaps w:val="0"/>
          <w:strike w:val="0"/>
          <w:u w:val="none"/>
        </w:rPr>
        <w:t>[Rick Stafford - Professor of Marine Biology and Conservation, Bournemouth University and Peter JS Jones - Reader in Environmental Governance, UCL, 2-27-2019, accessed on 7-25-2024, "Why plastic pollution shouldn't distract from other environmental challenges", World Economic Forum, https://www.weforum.org/agenda/2019/02/climate-change-obsession-with-plastic-pollution-distracts-attention-from-bigger-environmental-challenges/]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By now,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most of us have heard that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use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plastic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is a big issue for the environment</w:t>
      </w:r>
      <w:r>
        <w:rPr>
          <w:b w:val="0"/>
          <w:i w:val="0"/>
          <w:smallCaps w:val="0"/>
          <w:strike w:val="0"/>
          <w:u w:val="none"/>
        </w:rPr>
        <w:t xml:space="preserve">. Partly fuelled by the success of the </w:t>
      </w:r>
      <w:r>
        <w:rPr>
          <w:b w:val="0"/>
          <w:i w:val="0"/>
          <w:smallCaps w:val="0"/>
          <w:strike w:val="0"/>
          <w:u w:val="none"/>
        </w:rPr>
        <w:t xml:space="preserve">, people are more aware than ever before about the </w:t>
      </w:r>
      <w:r>
        <w:rPr>
          <w:b w:val="0"/>
          <w:i w:val="0"/>
          <w:smallCaps w:val="0"/>
          <w:strike w:val="0"/>
          <w:u w:val="none"/>
        </w:rPr>
        <w:t xml:space="preserve"> – as well as the impact it can have on </w:t>
      </w:r>
      <w:r>
        <w:rPr>
          <w:b w:val="0"/>
          <w:i w:val="0"/>
          <w:smallCaps w:val="0"/>
          <w:strike w:val="0"/>
          <w:u w:val="none"/>
        </w:rPr>
        <w:t xml:space="preserve"> – with industries promising 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Single use plastics are now high on the agenda – with many people trying to do their bit to reduce usage. But what if all of </w:t>
      </w:r>
      <w:r>
        <w:rPr>
          <w:b w:val="0"/>
          <w:i w:val="0"/>
          <w:smallCaps w:val="0"/>
          <w:strike w:val="0"/>
          <w:sz w:val="22"/>
          <w:u w:val="single"/>
        </w:rPr>
        <w:t>this just provides a convenient distraction from some of the more serious environmental issues</w:t>
      </w:r>
      <w:r>
        <w:rPr>
          <w:b w:val="0"/>
          <w:i w:val="0"/>
          <w:smallCaps w:val="0"/>
          <w:strike w:val="0"/>
          <w:u w:val="none"/>
        </w:rPr>
        <w:t xml:space="preserve">? In our </w:t>
      </w:r>
      <w:r>
        <w:rPr>
          <w:b w:val="0"/>
          <w:i w:val="0"/>
          <w:smallCaps w:val="0"/>
          <w:strike w:val="0"/>
          <w:u w:val="none"/>
        </w:rPr>
        <w:t xml:space="preserve"> we argue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plastic pollution</w:t>
      </w:r>
      <w:r>
        <w:rPr>
          <w:b w:val="0"/>
          <w:i w:val="0"/>
          <w:smallCaps w:val="0"/>
          <w:strike w:val="0"/>
          <w:u w:val="none"/>
        </w:rPr>
        <w:t xml:space="preserve"> – or more accurately the response of governments and industry to addressing plastic pollution –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provides a “convenient truth”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such as climate change.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Yes, we know plastic can entangle birds, fish and marine mammals – which can starve after filling their stomachs with plastics, and yet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there are no conclusive studies on population level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Studies on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toxicity effects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especially to humans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example,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plastic is not as great a threat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oceans as climate change or over-fishing.</w:t>
      </w:r>
    </w:p>
    <w:p>
      <w:pPr>
        <w:pStyle w:val="Caption"/>
      </w:pPr>
      <w:r>
        <w:t>Source: Miscellaneous Aff Updates - Michigan 2024 GLW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