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Food Insecurity never leads to conflicts</w:t>
      </w:r>
    </w:p>
    <w:p>
      <w:pPr>
        <w:spacing w:after="80"/>
      </w:pPr>
      <w:r>
        <w:rPr>
          <w:b/>
          <w:i w:val="0"/>
          <w:smallCaps w:val="0"/>
          <w:strike w:val="0"/>
          <w:sz w:val="26"/>
          <w:u w:val="none"/>
        </w:rPr>
        <w:t>Sova and Zembilci 24</w:t>
      </w:r>
      <w:r>
        <w:rPr>
          <w:b/>
          <w:i w:val="0"/>
          <w:smallCaps w:val="0"/>
          <w:strike w:val="0"/>
          <w:sz w:val="26"/>
          <w:u w:val="none"/>
        </w:rPr>
        <w:t xml:space="preserve"> </w:t>
      </w:r>
      <w:r>
        <w:rPr>
          <w:b w:val="0"/>
          <w:i w:val="0"/>
          <w:smallCaps w:val="0"/>
          <w:strike w:val="0"/>
          <w:u w:val="none"/>
        </w:rPr>
        <w:t>(Chase Sova, Senior Associate at CSIS; Eilish Zembilci, Adjust Fellow at CSIS, 4/21/23, Accessed on 7/25/24, https://www.csis.org/analysis/dangerously-hungry-link-between-food-insecurity-and-conflict#:~:text=It%20is%20true%20that%20food,%2C%20political%2C%20and%20economic%20context.)</w:t>
      </w:r>
    </w:p>
    <w:p>
      <w:pPr>
        <w:spacing w:after="60"/>
      </w:pPr>
      <w:r>
        <w:rPr>
          <w:b w:val="0"/>
          <w:i w:val="0"/>
          <w:smallCaps w:val="0"/>
          <w:strike w:val="0"/>
          <w:sz w:val="22"/>
          <w:highlight w:val="cyan"/>
          <w:u w:val="single"/>
        </w:rPr>
        <w:t xml:space="preserve">Modern conflicts are </w:t>
      </w:r>
      <w:r>
        <w:rPr>
          <w:b w:val="0"/>
          <w:i w:val="0"/>
          <w:smallCaps w:val="0"/>
          <w:strike w:val="0"/>
          <w:sz w:val="22"/>
          <w:u w:val="single"/>
        </w:rPr>
        <w:t xml:space="preserve">almost </w:t>
      </w:r>
      <w:r>
        <w:rPr>
          <w:b w:val="0"/>
          <w:i w:val="0"/>
          <w:smallCaps w:val="0"/>
          <w:strike w:val="0"/>
          <w:sz w:val="22"/>
          <w:highlight w:val="cyan"/>
          <w:u w:val="single"/>
        </w:rPr>
        <w:t>never driven by a single cause</w:t>
      </w:r>
      <w:r>
        <w:rPr>
          <w:b w:val="0"/>
          <w:i w:val="0"/>
          <w:smallCaps w:val="0"/>
          <w:strike w:val="0"/>
          <w:sz w:val="22"/>
          <w:u w:val="single"/>
        </w:rPr>
        <w:t xml:space="preserve">. Food insecurity is often referred to as “the straw that breaks the camel’s back” or a “threat multiplier” in conflict events. It is true that </w:t>
      </w:r>
      <w:r>
        <w:rPr>
          <w:b w:val="0"/>
          <w:i w:val="0"/>
          <w:smallCaps w:val="0"/>
          <w:strike w:val="0"/>
          <w:sz w:val="22"/>
          <w:highlight w:val="cyan"/>
          <w:u w:val="single"/>
        </w:rPr>
        <w:t>food insecurity alone is often not enough to produce conflict</w:t>
      </w:r>
      <w:r>
        <w:rPr>
          <w:b w:val="0"/>
          <w:i w:val="0"/>
          <w:smallCaps w:val="0"/>
          <w:strike w:val="0"/>
          <w:sz w:val="22"/>
          <w:u w:val="single"/>
        </w:rPr>
        <w:t xml:space="preserve">; it </w:t>
      </w:r>
      <w:r>
        <w:rPr>
          <w:b w:val="0"/>
          <w:i w:val="0"/>
          <w:smallCaps w:val="0"/>
          <w:strike w:val="0"/>
          <w:sz w:val="22"/>
          <w:highlight w:val="cyan"/>
          <w:u w:val="single"/>
        </w:rPr>
        <w:t>must</w:t>
      </w:r>
      <w:r>
        <w:rPr>
          <w:b w:val="0"/>
          <w:i w:val="0"/>
          <w:smallCaps w:val="0"/>
          <w:strike w:val="0"/>
          <w:sz w:val="22"/>
          <w:u w:val="single"/>
        </w:rPr>
        <w:t xml:space="preserve"> also </w:t>
      </w:r>
      <w:r>
        <w:rPr>
          <w:b w:val="0"/>
          <w:i w:val="0"/>
          <w:smallCaps w:val="0"/>
          <w:strike w:val="0"/>
          <w:sz w:val="22"/>
          <w:highlight w:val="cyan"/>
          <w:u w:val="single"/>
        </w:rPr>
        <w:t>be met with external motivators</w:t>
      </w:r>
      <w:r>
        <w:rPr>
          <w:b w:val="0"/>
          <w:i w:val="0"/>
          <w:smallCaps w:val="0"/>
          <w:strike w:val="0"/>
          <w:sz w:val="22"/>
          <w:u w:val="single"/>
        </w:rPr>
        <w:t xml:space="preserve"> that cause people to resort to violence, and is strongly determined by the underlying social, political, and economic context. </w:t>
      </w:r>
      <w:r>
        <w:rPr>
          <w:b w:val="0"/>
          <w:i w:val="0"/>
          <w:smallCaps w:val="0"/>
          <w:strike w:val="0"/>
          <w:sz w:val="16"/>
          <w:u w:val="single"/>
        </w:rPr>
        <w:t xml:space="preserve">Those motivators can be captured in three interrelated concepts: desperation, grievance, and governance. Often, the strongest motivator for participation in conflict is economics. This is sometimes referred to as the opportunity cost thesis, which states that when incomes are low and expected returns from fighting outweigh the benefits of traditional economic activity, one’s motivation to join a militia or rebellion increases. </w:t>
      </w:r>
      <w:r>
        <w:rPr>
          <w:b w:val="0"/>
          <w:i w:val="0"/>
          <w:smallCaps w:val="0"/>
          <w:strike w:val="0"/>
          <w:sz w:val="22"/>
          <w:u w:val="single"/>
        </w:rPr>
        <w:t>Researchers refer to this motivator as greed, a reference to the material benefits—even extreme wealth—often anticipated by groups staging rebellion. In the case of recruitment of food insecure populations to extremist movements, though, it is not one’s desire for wealth but one’s inability to meet their basic needs that is exploited</w:t>
      </w:r>
      <w:r>
        <w:rPr>
          <w:b w:val="0"/>
          <w:i w:val="0"/>
          <w:smallCaps w:val="0"/>
          <w:strike w:val="0"/>
          <w:sz w:val="16"/>
          <w:u w:val="single"/>
        </w:rPr>
        <w:t>. This is not greed, but desperation.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