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AML improvement key to preventing nuclear prolif and terrorism </w:t>
      </w:r>
    </w:p>
    <w:p>
      <w:pPr>
        <w:spacing w:after="80"/>
      </w:pPr>
      <w:r>
        <w:rPr>
          <w:b/>
          <w:i w:val="0"/>
          <w:smallCaps w:val="0"/>
          <w:strike w:val="0"/>
          <w:sz w:val="26"/>
          <w:u w:val="none"/>
        </w:rPr>
        <w:t>IMF 2023</w:t>
      </w:r>
      <w:r>
        <w:rPr>
          <w:b/>
          <w:i w:val="0"/>
          <w:smallCaps w:val="0"/>
          <w:strike w:val="0"/>
          <w:sz w:val="26"/>
          <w:u w:val="none"/>
        </w:rPr>
        <w:t xml:space="preserve"> </w:t>
      </w:r>
      <w:r>
        <w:rPr>
          <w:b w:val="0"/>
          <w:i w:val="0"/>
          <w:smallCaps w:val="0"/>
          <w:strike w:val="0"/>
          <w:u w:val="none"/>
        </w:rPr>
        <w:t xml:space="preserve">[financial agency of the UN, 190 member nations, Anti-Money laundering and combating the financing of terrorism (AML/CFT), IMF, </w:t>
      </w:r>
      <w:r>
        <w:rPr>
          <w:b w:val="0"/>
          <w:i w:val="0"/>
          <w:smallCaps w:val="0"/>
          <w:strike w:val="0"/>
          <w:u w:val="none"/>
        </w:rPr>
        <w:t xml:space="preserve"> no full data available] SS</w:t>
      </w:r>
    </w:p>
    <w:p>
      <w:pPr>
        <w:spacing w:after="60"/>
      </w:pPr>
      <w:r>
        <w:rPr>
          <w:b w:val="0"/>
          <w:i w:val="0"/>
          <w:smallCaps w:val="0"/>
          <w:strike w:val="0"/>
          <w:highlight w:val="cyan"/>
          <w:u w:val="single"/>
        </w:rPr>
        <w:t>Effective anti-money laundering</w:t>
      </w:r>
      <w:r>
        <w:rPr>
          <w:b w:val="0"/>
          <w:i w:val="0"/>
          <w:smallCaps w:val="0"/>
          <w:strike w:val="0"/>
          <w:u w:val="single"/>
        </w:rPr>
        <w:t xml:space="preserve"> and combating the financing of terrorism (AML/CFT) policies and measures are </w:t>
      </w:r>
      <w:r>
        <w:rPr>
          <w:b w:val="0"/>
          <w:i w:val="0"/>
          <w:smallCaps w:val="0"/>
          <w:strike w:val="0"/>
          <w:highlight w:val="cyan"/>
          <w:u w:val="single"/>
        </w:rPr>
        <w:t>key to</w:t>
      </w:r>
      <w:r>
        <w:rPr>
          <w:b w:val="0"/>
          <w:i w:val="0"/>
          <w:smallCaps w:val="0"/>
          <w:strike w:val="0"/>
          <w:u w:val="single"/>
        </w:rPr>
        <w:t xml:space="preserve"> the integrity and </w:t>
      </w:r>
      <w:r>
        <w:rPr>
          <w:b w:val="0"/>
          <w:i w:val="0"/>
          <w:smallCaps w:val="0"/>
          <w:strike w:val="0"/>
          <w:highlight w:val="cyan"/>
          <w:u w:val="single"/>
        </w:rPr>
        <w:t>stability</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 international financial system and member countries’ </w:t>
      </w:r>
      <w:r>
        <w:rPr>
          <w:b w:val="0"/>
          <w:i w:val="0"/>
          <w:smallCaps w:val="0"/>
          <w:strike w:val="0"/>
          <w:highlight w:val="cyan"/>
          <w:u w:val="single"/>
        </w:rPr>
        <w:t>economies</w:t>
      </w:r>
      <w:r>
        <w:rPr>
          <w:b w:val="0"/>
          <w:i w:val="0"/>
          <w:smallCaps w:val="0"/>
          <w:strike w:val="0"/>
          <w:u w:val="single"/>
        </w:rPr>
        <w:t xml:space="preserve">. Money laundering (ML) </w:t>
      </w:r>
      <w:r>
        <w:rPr>
          <w:b w:val="0"/>
          <w:i w:val="0"/>
          <w:smallCaps w:val="0"/>
          <w:strike w:val="0"/>
          <w:highlight w:val="cyan"/>
          <w:u w:val="single"/>
        </w:rPr>
        <w:t>and</w:t>
      </w:r>
      <w:r>
        <w:rPr>
          <w:b w:val="0"/>
          <w:i w:val="0"/>
          <w:smallCaps w:val="0"/>
          <w:strike w:val="0"/>
          <w:u w:val="single"/>
        </w:rPr>
        <w:t xml:space="preserve"> related underlying crimes (the so-called “predicate </w:t>
      </w:r>
      <w:r>
        <w:rPr>
          <w:b w:val="0"/>
          <w:i w:val="0"/>
          <w:smallCaps w:val="0"/>
          <w:strike w:val="0"/>
          <w:highlight w:val="cyan"/>
          <w:u w:val="single"/>
        </w:rPr>
        <w:t>offense</w:t>
      </w:r>
      <w:r>
        <w:rPr>
          <w:b w:val="0"/>
          <w:i w:val="0"/>
          <w:smallCaps w:val="0"/>
          <w:strike w:val="0"/>
          <w:u w:val="single"/>
        </w:rPr>
        <w:t xml:space="preserve">s” or “predicate crimes”), as well as </w:t>
      </w:r>
      <w:r>
        <w:rPr>
          <w:b w:val="0"/>
          <w:i w:val="0"/>
          <w:smallCaps w:val="0"/>
          <w:strike w:val="0"/>
          <w:highlight w:val="cyan"/>
          <w:u w:val="single"/>
        </w:rPr>
        <w:t>terrorist financing</w:t>
      </w:r>
      <w:r>
        <w:rPr>
          <w:b w:val="0"/>
          <w:i w:val="0"/>
          <w:smallCaps w:val="0"/>
          <w:strike w:val="0"/>
          <w:u w:val="single"/>
        </w:rPr>
        <w:t xml:space="preserve"> (TF) </w:t>
      </w:r>
      <w:r>
        <w:rPr>
          <w:b w:val="0"/>
          <w:i w:val="0"/>
          <w:smallCaps w:val="0"/>
          <w:strike w:val="0"/>
          <w:highlight w:val="cyan"/>
          <w:u w:val="single"/>
        </w:rPr>
        <w:t>and</w:t>
      </w:r>
      <w:r>
        <w:rPr>
          <w:b w:val="0"/>
          <w:i w:val="0"/>
          <w:smallCaps w:val="0"/>
          <w:strike w:val="0"/>
          <w:u w:val="single"/>
        </w:rPr>
        <w:t xml:space="preserve"> the financing of the </w:t>
      </w:r>
      <w:r>
        <w:rPr>
          <w:b w:val="0"/>
          <w:i w:val="0"/>
          <w:smallCaps w:val="0"/>
          <w:strike w:val="0"/>
          <w:highlight w:val="cyan"/>
          <w:u w:val="single"/>
        </w:rPr>
        <w:t>proliferation of weapons of mass destruction</w:t>
      </w:r>
      <w:r>
        <w:rPr>
          <w:b w:val="0"/>
          <w:i w:val="0"/>
          <w:smallCaps w:val="0"/>
          <w:strike w:val="0"/>
          <w:u w:val="single"/>
        </w:rPr>
        <w:t xml:space="preserve"> (</w:t>
      </w:r>
      <w:r>
        <w:rPr>
          <w:b w:val="0"/>
          <w:i w:val="0"/>
          <w:smallCaps w:val="0"/>
          <w:strike w:val="0"/>
          <w:u w:val="none"/>
        </w:rPr>
        <w:t xml:space="preserve">WMD) or proliferation financing (PF) are crimes with economic effects—they can threaten the integrity and stability of a country’s financial sector and a country’s external stability more generally. They can result in destabilizing “hot money” resulting from inflows and outflows, as well as in banking crises, ineffective revenue collection, broader governance weaknesses, reputational risks for international financial centers, and loss of correspondent banking relationships (CBRs). </w:t>
      </w:r>
      <w:r>
        <w:rPr>
          <w:b w:val="0"/>
          <w:i w:val="0"/>
          <w:smallCaps w:val="0"/>
          <w:strike w:val="0"/>
          <w:u w:val="single"/>
        </w:rPr>
        <w:t xml:space="preserve">In an increasingly interconnected world, the </w:t>
      </w:r>
      <w:r>
        <w:rPr>
          <w:b w:val="0"/>
          <w:i w:val="0"/>
          <w:smallCaps w:val="0"/>
          <w:strike w:val="0"/>
          <w:highlight w:val="cyan"/>
          <w:u w:val="single"/>
        </w:rPr>
        <w:t>harm</w:t>
      </w:r>
      <w:r>
        <w:rPr>
          <w:b w:val="0"/>
          <w:i w:val="0"/>
          <w:smallCaps w:val="0"/>
          <w:strike w:val="0"/>
          <w:u w:val="single"/>
        </w:rPr>
        <w:t xml:space="preserve"> done </w:t>
      </w:r>
      <w:r>
        <w:rPr>
          <w:b w:val="0"/>
          <w:i w:val="0"/>
          <w:smallCaps w:val="0"/>
          <w:strike w:val="0"/>
          <w:highlight w:val="cyan"/>
          <w:u w:val="single"/>
        </w:rPr>
        <w:t>by these crimes is global</w:t>
      </w:r>
      <w:r>
        <w:rPr>
          <w:b w:val="0"/>
          <w:i w:val="0"/>
          <w:smallCaps w:val="0"/>
          <w:strike w:val="0"/>
          <w:u w:val="single"/>
        </w:rPr>
        <w:t xml:space="preserve">, </w:t>
      </w:r>
      <w:r>
        <w:rPr>
          <w:b w:val="0"/>
          <w:i w:val="0"/>
          <w:smallCaps w:val="0"/>
          <w:strike w:val="0"/>
          <w:highlight w:val="cyan"/>
          <w:u w:val="single"/>
        </w:rPr>
        <w:t>affecting</w:t>
      </w:r>
      <w:r>
        <w:rPr>
          <w:b w:val="0"/>
          <w:i w:val="0"/>
          <w:smallCaps w:val="0"/>
          <w:strike w:val="0"/>
          <w:u w:val="single"/>
        </w:rPr>
        <w:t xml:space="preserve"> the integrity and stability of </w:t>
      </w:r>
      <w:r>
        <w:rPr>
          <w:b w:val="0"/>
          <w:i w:val="0"/>
          <w:smallCaps w:val="0"/>
          <w:strike w:val="0"/>
          <w:highlight w:val="cyan"/>
          <w:u w:val="single"/>
        </w:rPr>
        <w:t>the international</w:t>
      </w:r>
      <w:r>
        <w:rPr>
          <w:b w:val="0"/>
          <w:i w:val="0"/>
          <w:smallCaps w:val="0"/>
          <w:strike w:val="0"/>
          <w:u w:val="single"/>
        </w:rPr>
        <w:t xml:space="preserve"> financial </w:t>
      </w:r>
      <w:r>
        <w:rPr>
          <w:b w:val="0"/>
          <w:i w:val="0"/>
          <w:smallCaps w:val="0"/>
          <w:strike w:val="0"/>
          <w:highlight w:val="cyan"/>
          <w:u w:val="single"/>
        </w:rPr>
        <w:t>system</w:t>
      </w:r>
      <w:r>
        <w:rPr>
          <w:b w:val="0"/>
          <w:i w:val="0"/>
          <w:smallCaps w:val="0"/>
          <w:strike w:val="0"/>
          <w:u w:val="single"/>
        </w:rPr>
        <w:t>.</w:t>
      </w:r>
      <w:r>
        <w:rPr>
          <w:b w:val="0"/>
          <w:i w:val="0"/>
          <w:smallCaps w:val="0"/>
          <w:strike w:val="0"/>
          <w:u w:val="none"/>
        </w:rPr>
        <w:t xml:space="preserve"> AML/CFT policies and measures are designed to prevent and combat these crimes and are essential to protect the integrity and stability of financial markets and the global financial system.</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