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Data confirms </w:t>
      </w:r>
      <w:r>
        <w:rPr>
          <w:b/>
          <w:i w:val="0"/>
          <w:smallCaps w:val="0"/>
          <w:strike w:val="0"/>
          <w:sz w:val="28"/>
          <w:u w:val="single"/>
        </w:rPr>
        <w:t>uncertainty</w:t>
      </w:r>
      <w:r>
        <w:rPr>
          <w:b/>
          <w:i w:val="0"/>
          <w:smallCaps w:val="0"/>
          <w:strike w:val="0"/>
          <w:sz w:val="28"/>
          <w:u w:val="none"/>
        </w:rPr>
        <w:t xml:space="preserve"> is driving investment to other countries</w:t>
      </w:r>
    </w:p>
    <w:p>
      <w:pPr>
        <w:spacing w:after="80"/>
      </w:pPr>
      <w:r>
        <w:rPr>
          <w:b w:val="0"/>
          <w:i w:val="0"/>
          <w:smallCaps w:val="0"/>
          <w:strike w:val="0"/>
          <w:sz w:val="20"/>
          <w:u w:val="none"/>
        </w:rPr>
        <w:t xml:space="preserve">Chad </w:t>
      </w:r>
      <w:r>
        <w:rPr>
          <w:b/>
          <w:i w:val="0"/>
          <w:smallCaps w:val="0"/>
          <w:strike w:val="0"/>
          <w:sz w:val="24"/>
          <w:u w:val="none"/>
        </w:rPr>
        <w:t>Rafetto,</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 Judicial Law Clerk for Chief Judge Colm F. Connolly of the United States District Court for the District of Delaware. J.D., May 2022, New York University School of Law “Fostering Innovation Through a Legislative Overhaul of Patentable Subject Matter”, 32 Fed. Cir. B.J. 93, Nexis Uni, accessed via University of Michigan //DH</w:t>
      </w:r>
    </w:p>
    <w:p>
      <w:pPr>
        <w:spacing w:after="60"/>
      </w:pPr>
      <w:r>
        <w:rPr>
          <w:b w:val="0"/>
          <w:i w:val="0"/>
          <w:smallCaps w:val="0"/>
          <w:strike w:val="0"/>
          <w:sz w:val="20"/>
          <w:u w:val="none"/>
        </w:rPr>
        <w:t xml:space="preserve"> [*119] 2. A Comparison to Foreign Countries Demonstrates America Is Falling Behind in Terms of Patenting Inventions and Securing Investment for Innovation</w:t>
      </w:r>
    </w:p>
    <w:p>
      <w:pPr>
        <w:spacing w:after="60"/>
      </w:pPr>
      <w:r>
        <w:rPr>
          <w:b w:val="0"/>
          <w:i w:val="0"/>
          <w:smallCaps w:val="0"/>
          <w:strike w:val="0"/>
          <w:sz w:val="20"/>
          <w:u w:val="none"/>
        </w:rPr>
        <w:t xml:space="preserve">Another indicator that the United States' approach to patent eligibility is not good policy can be seen by comparing our patent law to that of foreign </w:t>
      </w:r>
      <w:r>
        <w:rPr>
          <w:b w:val="0"/>
          <w:i w:val="0"/>
          <w:smallCaps w:val="0"/>
          <w:strike w:val="0"/>
          <w:sz w:val="20"/>
          <w:u w:val="none"/>
        </w:rPr>
        <w:t xml:space="preserve">countries. </w:t>
      </w:r>
      <w:r>
        <w:rPr>
          <w:b/>
          <w:i w:val="0"/>
          <w:smallCaps w:val="0"/>
          <w:strike w:val="0"/>
          <w:sz w:val="28"/>
          <w:u w:val="single"/>
        </w:rPr>
        <w:t>The U</w:t>
      </w:r>
      <w:r>
        <w:rPr>
          <w:b w:val="0"/>
          <w:i w:val="0"/>
          <w:smallCaps w:val="0"/>
          <w:strike w:val="0"/>
          <w:sz w:val="20"/>
          <w:u w:val="none"/>
        </w:rPr>
        <w:t xml:space="preserve">nited </w:t>
      </w:r>
      <w:r>
        <w:rPr>
          <w:b/>
          <w:i w:val="0"/>
          <w:smallCaps w:val="0"/>
          <w:strike w:val="0"/>
          <w:sz w:val="28"/>
          <w:u w:val="single"/>
        </w:rPr>
        <w:t>S</w:t>
      </w:r>
      <w:r>
        <w:rPr>
          <w:b w:val="0"/>
          <w:i w:val="0"/>
          <w:smallCaps w:val="0"/>
          <w:strike w:val="0"/>
          <w:sz w:val="20"/>
          <w:u w:val="none"/>
        </w:rPr>
        <w:t xml:space="preserve">tates </w:t>
      </w:r>
      <w:r>
        <w:rPr>
          <w:b/>
          <w:i w:val="0"/>
          <w:smallCaps w:val="0"/>
          <w:strike w:val="0"/>
          <w:sz w:val="28"/>
          <w:u w:val="single"/>
        </w:rPr>
        <w:t>used to be the "gold standard" for patent protection and "has led the world in securing stable and effective property rights in cutting-edge innovation</w:t>
      </w:r>
      <w:r>
        <w:rPr>
          <w:b w:val="0"/>
          <w:i w:val="0"/>
          <w:smallCaps w:val="0"/>
          <w:strike w:val="0"/>
          <w:sz w:val="20"/>
          <w:u w:val="none"/>
        </w:rPr>
        <w:t xml:space="preserve">."196 </w:t>
      </w:r>
      <w:r>
        <w:rPr>
          <w:b/>
          <w:i w:val="0"/>
          <w:smallCaps w:val="0"/>
          <w:strike w:val="0"/>
          <w:sz w:val="28"/>
          <w:u w:val="single"/>
        </w:rPr>
        <w:t>But</w:t>
      </w:r>
      <w:r>
        <w:rPr>
          <w:b/>
          <w:i w:val="0"/>
          <w:smallCaps w:val="0"/>
          <w:strike w:val="0"/>
          <w:sz w:val="28"/>
          <w:u w:val="single"/>
        </w:rPr>
        <w:t xml:space="preserve"> this statement has become further and further from the truth each da</w:t>
      </w:r>
      <w:r>
        <w:rPr>
          <w:b w:val="0"/>
          <w:i w:val="0"/>
          <w:smallCaps w:val="0"/>
          <w:strike w:val="0"/>
          <w:sz w:val="20"/>
          <w:u w:val="none"/>
        </w:rPr>
        <w:t xml:space="preserve">y. Currently, </w:t>
      </w:r>
      <w:r>
        <w:rPr>
          <w:b/>
          <w:i w:val="0"/>
          <w:smallCaps w:val="0"/>
          <w:strike w:val="0"/>
          <w:sz w:val="28"/>
          <w:highlight w:val="cyan"/>
          <w:u w:val="single"/>
        </w:rPr>
        <w:t>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w:t>
      </w:r>
      <w:r>
        <w:rPr>
          <w:b/>
          <w:i w:val="0"/>
          <w:smallCaps w:val="0"/>
          <w:strike w:val="0"/>
          <w:sz w:val="28"/>
          <w:highlight w:val="cyan"/>
          <w:u w:val="single"/>
        </w:rPr>
        <w:t xml:space="preserve">is rejecting more patents than </w:t>
      </w:r>
      <w:r>
        <w:rPr>
          <w:b/>
          <w:i w:val="0"/>
          <w:smallCaps w:val="0"/>
          <w:strike w:val="0"/>
          <w:sz w:val="28"/>
          <w:highlight w:val="cyan"/>
          <w:u w:val="single"/>
        </w:rPr>
        <w:t xml:space="preserve">foreign countries and is </w:t>
      </w:r>
      <w:r>
        <w:rPr>
          <w:b/>
          <w:i w:val="0"/>
          <w:smallCaps w:val="0"/>
          <w:strike w:val="0"/>
          <w:sz w:val="28"/>
          <w:highlight w:val="cyan"/>
          <w:u w:val="single"/>
        </w:rPr>
        <w:t>ceding investment</w:t>
      </w:r>
      <w:r>
        <w:rPr>
          <w:b/>
          <w:i w:val="0"/>
          <w:smallCaps w:val="0"/>
          <w:strike w:val="0"/>
          <w:sz w:val="28"/>
          <w:u w:val="single"/>
        </w:rPr>
        <w:t xml:space="preserve"> in innovative technologies </w:t>
      </w:r>
      <w:r>
        <w:rPr>
          <w:b/>
          <w:i w:val="0"/>
          <w:smallCaps w:val="0"/>
          <w:strike w:val="0"/>
          <w:sz w:val="28"/>
          <w:highlight w:val="cyan"/>
          <w:u w:val="single"/>
        </w:rPr>
        <w:t>to other countries</w:t>
      </w:r>
      <w:r>
        <w:rPr>
          <w:b w:val="0"/>
          <w:i w:val="0"/>
          <w:smallCaps w:val="0"/>
          <w:strike w:val="0"/>
          <w:sz w:val="20"/>
          <w:u w:val="none"/>
        </w:rPr>
        <w:t>.197</w:t>
      </w:r>
    </w:p>
    <w:p>
      <w:pPr>
        <w:spacing w:after="60"/>
      </w:pPr>
      <w:r>
        <w:rPr>
          <w:b/>
          <w:i w:val="0"/>
          <w:smallCaps w:val="0"/>
          <w:strike w:val="0"/>
          <w:sz w:val="28"/>
          <w:highlight w:val="cyan"/>
          <w:u w:val="single"/>
        </w:rPr>
        <w:t>While the U</w:t>
      </w:r>
      <w:r>
        <w:rPr>
          <w:b/>
          <w:i w:val="0"/>
          <w:smallCaps w:val="0"/>
          <w:strike w:val="0"/>
          <w:sz w:val="28"/>
          <w:u w:val="single"/>
        </w:rPr>
        <w:t xml:space="preserve">nited </w:t>
      </w:r>
      <w:r>
        <w:rPr>
          <w:b/>
          <w:i w:val="0"/>
          <w:smallCaps w:val="0"/>
          <w:strike w:val="0"/>
          <w:sz w:val="28"/>
          <w:highlight w:val="cyan"/>
          <w:u w:val="single"/>
        </w:rPr>
        <w:t>S</w:t>
      </w:r>
      <w:r>
        <w:rPr>
          <w:b/>
          <w:i w:val="0"/>
          <w:smallCaps w:val="0"/>
          <w:strike w:val="0"/>
          <w:sz w:val="28"/>
          <w:u w:val="single"/>
        </w:rPr>
        <w:t xml:space="preserve">tates </w:t>
      </w:r>
      <w:r>
        <w:rPr>
          <w:b/>
          <w:i w:val="0"/>
          <w:smallCaps w:val="0"/>
          <w:strike w:val="0"/>
          <w:sz w:val="28"/>
          <w:highlight w:val="cyan"/>
          <w:u w:val="single"/>
        </w:rPr>
        <w:t xml:space="preserve">is dealing with its </w:t>
      </w:r>
      <w:r>
        <w:rPr>
          <w:b/>
          <w:i w:val="0"/>
          <w:smallCaps w:val="0"/>
          <w:strike w:val="0"/>
          <w:sz w:val="28"/>
          <w:highlight w:val="cyan"/>
          <w:u w:val="single"/>
        </w:rPr>
        <w:t>§ 101 uncertainty</w:t>
      </w:r>
      <w:r>
        <w:rPr>
          <w:b/>
          <w:i w:val="0"/>
          <w:smallCaps w:val="0"/>
          <w:strike w:val="0"/>
          <w:sz w:val="28"/>
          <w:highlight w:val="cyan"/>
          <w:u w:val="single"/>
        </w:rPr>
        <w:t>, other countries</w:t>
      </w:r>
      <w:r>
        <w:rPr>
          <w:b/>
          <w:i w:val="0"/>
          <w:smallCaps w:val="0"/>
          <w:strike w:val="0"/>
          <w:sz w:val="28"/>
          <w:u w:val="single"/>
        </w:rPr>
        <w:t xml:space="preserve"> are </w:t>
      </w:r>
      <w:r>
        <w:rPr>
          <w:b w:val="0"/>
          <w:i w:val="0"/>
          <w:smallCaps w:val="0"/>
          <w:strike w:val="0"/>
          <w:sz w:val="20"/>
          <w:u w:val="none"/>
        </w:rPr>
        <w:t>developing and, perhaps</w:t>
      </w:r>
      <w:r>
        <w:rPr>
          <w:b w:val="0"/>
          <w:i w:val="0"/>
          <w:smallCaps w:val="0"/>
          <w:strike w:val="0"/>
          <w:sz w:val="20"/>
          <w:highlight w:val="cyan"/>
          <w:u w:val="none"/>
        </w:rPr>
        <w:t xml:space="preserve">, </w:t>
      </w:r>
      <w:r>
        <w:rPr>
          <w:b/>
          <w:i w:val="0"/>
          <w:smallCaps w:val="0"/>
          <w:strike w:val="0"/>
          <w:sz w:val="28"/>
          <w:highlight w:val="cyan"/>
          <w:u w:val="single"/>
        </w:rPr>
        <w:t>surpassing 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w:t>
      </w:r>
      <w:r>
        <w:rPr>
          <w:b/>
          <w:i w:val="0"/>
          <w:smallCaps w:val="0"/>
          <w:strike w:val="0"/>
          <w:sz w:val="28"/>
          <w:highlight w:val="cyan"/>
          <w:u w:val="single"/>
        </w:rPr>
        <w:t>in being the world leader for patent protectio</w:t>
      </w:r>
      <w:r>
        <w:rPr>
          <w:b w:val="0"/>
          <w:i w:val="0"/>
          <w:smallCaps w:val="0"/>
          <w:strike w:val="0"/>
          <w:sz w:val="20"/>
          <w:highlight w:val="cyan"/>
          <w:u w:val="none"/>
        </w:rPr>
        <w:t>n</w:t>
      </w:r>
      <w:r>
        <w:rPr>
          <w:b w:val="0"/>
          <w:i w:val="0"/>
          <w:smallCaps w:val="0"/>
          <w:strike w:val="0"/>
          <w:sz w:val="20"/>
          <w:u w:val="none"/>
        </w:rPr>
        <w:t>.198 A recent study tracked over 17,000 U.S. patent applications that were rejected and then abandoned on eligibility grounds and found that nearly 10% of these applications were granted by the European Patent Office, China, or both.199 True, granting fewer patents does not necessarily mean that innovation is stalling. For example, if the patent system was only invalidating, rejecting, or preventing applications for undesirable patents, then our system would be functioning optimally. But that is not the case. Though it is difficult to determine whether the patent system is  [*120]  promoting or preventing innovation,200 there are a couple of key indicators that innovation is being stalled.</w:t>
      </w:r>
    </w:p>
    <w:p>
      <w:pPr>
        <w:spacing w:after="60"/>
      </w:pPr>
      <w:r>
        <w:rPr>
          <w:b w:val="0"/>
          <w:i w:val="0"/>
          <w:smallCaps w:val="0"/>
          <w:strike w:val="0"/>
          <w:sz w:val="20"/>
          <w:u w:val="none"/>
        </w:rPr>
        <w:t xml:space="preserve">First, </w:t>
      </w:r>
      <w:r>
        <w:rPr>
          <w:b/>
          <w:i w:val="0"/>
          <w:smallCaps w:val="0"/>
          <w:strike w:val="0"/>
          <w:sz w:val="28"/>
          <w:u w:val="single"/>
        </w:rPr>
        <w:t>other countries are now receiving more funding than the U</w:t>
      </w:r>
      <w:r>
        <w:rPr>
          <w:b w:val="0"/>
          <w:i w:val="0"/>
          <w:smallCaps w:val="0"/>
          <w:strike w:val="0"/>
          <w:sz w:val="20"/>
          <w:u w:val="none"/>
        </w:rPr>
        <w:t xml:space="preserve">nited </w:t>
      </w:r>
      <w:r>
        <w:rPr>
          <w:b/>
          <w:i w:val="0"/>
          <w:smallCaps w:val="0"/>
          <w:strike w:val="0"/>
          <w:sz w:val="28"/>
          <w:u w:val="single"/>
        </w:rPr>
        <w:t>S</w:t>
      </w:r>
      <w:r>
        <w:rPr>
          <w:b w:val="0"/>
          <w:i w:val="0"/>
          <w:smallCaps w:val="0"/>
          <w:strike w:val="0"/>
          <w:sz w:val="20"/>
          <w:u w:val="none"/>
        </w:rPr>
        <w:t xml:space="preserve">tates </w:t>
      </w:r>
      <w:r>
        <w:rPr>
          <w:b/>
          <w:i w:val="0"/>
          <w:smallCaps w:val="0"/>
          <w:strike w:val="0"/>
          <w:sz w:val="28"/>
          <w:u w:val="single"/>
        </w:rPr>
        <w:t>for innovation</w:t>
      </w:r>
      <w:r>
        <w:rPr>
          <w:b w:val="0"/>
          <w:i w:val="0"/>
          <w:smallCaps w:val="0"/>
          <w:strike w:val="0"/>
          <w:sz w:val="20"/>
          <w:u w:val="none"/>
        </w:rPr>
        <w:t xml:space="preserve">. For example, </w:t>
      </w:r>
      <w:r>
        <w:rPr>
          <w:b/>
          <w:i w:val="0"/>
          <w:smallCaps w:val="0"/>
          <w:strike w:val="0"/>
          <w:sz w:val="28"/>
          <w:highlight w:val="cyan"/>
          <w:u w:val="single"/>
        </w:rPr>
        <w:t>in 2013, 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w:t>
      </w:r>
      <w:r>
        <w:rPr>
          <w:b/>
          <w:i w:val="0"/>
          <w:smallCaps w:val="0"/>
          <w:strike w:val="0"/>
          <w:sz w:val="28"/>
          <w:highlight w:val="cyan"/>
          <w:u w:val="single"/>
        </w:rPr>
        <w:t>received 77% of capital investments for software</w:t>
      </w:r>
      <w:r>
        <w:rPr>
          <w:b/>
          <w:i w:val="0"/>
          <w:smallCaps w:val="0"/>
          <w:strike w:val="0"/>
          <w:sz w:val="28"/>
          <w:u w:val="single"/>
        </w:rPr>
        <w:t xml:space="preserve"> driven industries </w:t>
      </w:r>
      <w:r>
        <w:rPr>
          <w:b/>
          <w:i w:val="0"/>
          <w:smallCaps w:val="0"/>
          <w:strike w:val="0"/>
          <w:sz w:val="28"/>
          <w:highlight w:val="cyan"/>
          <w:u w:val="single"/>
        </w:rPr>
        <w:t>but received only 50% four years later</w:t>
      </w:r>
      <w:r>
        <w:rPr>
          <w:b w:val="0"/>
          <w:i w:val="0"/>
          <w:smallCaps w:val="0"/>
          <w:strike w:val="0"/>
          <w:sz w:val="20"/>
          <w:u w:val="none"/>
        </w:rPr>
        <w:t xml:space="preserve">.201 Further, </w:t>
      </w:r>
      <w:r>
        <w:rPr>
          <w:b/>
          <w:i w:val="0"/>
          <w:smallCaps w:val="0"/>
          <w:strike w:val="0"/>
          <w:sz w:val="28"/>
          <w:highlight w:val="cyan"/>
          <w:u w:val="single"/>
        </w:rPr>
        <w:t>in 2017, 48% of the funding for a</w:t>
      </w:r>
      <w:r>
        <w:rPr>
          <w:b/>
          <w:i w:val="0"/>
          <w:smallCaps w:val="0"/>
          <w:strike w:val="0"/>
          <w:sz w:val="28"/>
          <w:u w:val="single"/>
        </w:rPr>
        <w:t xml:space="preserve">rtificial </w:t>
      </w:r>
      <w:r>
        <w:rPr>
          <w:b/>
          <w:i w:val="0"/>
          <w:smallCaps w:val="0"/>
          <w:strike w:val="0"/>
          <w:sz w:val="28"/>
          <w:highlight w:val="cyan"/>
          <w:u w:val="single"/>
        </w:rPr>
        <w:t>i</w:t>
      </w:r>
      <w:r>
        <w:rPr>
          <w:b/>
          <w:i w:val="0"/>
          <w:smallCaps w:val="0"/>
          <w:strike w:val="0"/>
          <w:sz w:val="28"/>
          <w:u w:val="single"/>
        </w:rPr>
        <w:t xml:space="preserve">ntelligence </w:t>
      </w:r>
      <w:r>
        <w:rPr>
          <w:b/>
          <w:i w:val="0"/>
          <w:smallCaps w:val="0"/>
          <w:strike w:val="0"/>
          <w:sz w:val="28"/>
          <w:highlight w:val="cyan"/>
          <w:u w:val="single"/>
        </w:rPr>
        <w:t>startup companies went to China, and the U</w:t>
      </w:r>
      <w:r>
        <w:rPr>
          <w:b/>
          <w:i w:val="0"/>
          <w:smallCaps w:val="0"/>
          <w:strike w:val="0"/>
          <w:sz w:val="28"/>
          <w:u w:val="single"/>
        </w:rPr>
        <w:t xml:space="preserve">nited </w:t>
      </w:r>
      <w:r>
        <w:rPr>
          <w:b/>
          <w:i w:val="0"/>
          <w:smallCaps w:val="0"/>
          <w:strike w:val="0"/>
          <w:sz w:val="28"/>
          <w:highlight w:val="cyan"/>
          <w:u w:val="single"/>
        </w:rPr>
        <w:t>S</w:t>
      </w:r>
      <w:r>
        <w:rPr>
          <w:b/>
          <w:i w:val="0"/>
          <w:smallCaps w:val="0"/>
          <w:strike w:val="0"/>
          <w:sz w:val="28"/>
          <w:u w:val="single"/>
        </w:rPr>
        <w:t xml:space="preserve">tates </w:t>
      </w:r>
      <w:r>
        <w:rPr>
          <w:b/>
          <w:i w:val="0"/>
          <w:smallCaps w:val="0"/>
          <w:strike w:val="0"/>
          <w:sz w:val="28"/>
          <w:highlight w:val="cyan"/>
          <w:u w:val="single"/>
        </w:rPr>
        <w:t>received only 38%</w:t>
      </w:r>
      <w:r>
        <w:rPr>
          <w:b w:val="0"/>
          <w:i w:val="0"/>
          <w:smallCaps w:val="0"/>
          <w:strike w:val="0"/>
          <w:sz w:val="20"/>
          <w:highlight w:val="cyan"/>
          <w:u w:val="none"/>
        </w:rPr>
        <w:t>.</w:t>
      </w:r>
      <w:r>
        <w:rPr>
          <w:b w:val="0"/>
          <w:i w:val="0"/>
          <w:smallCaps w:val="0"/>
          <w:strike w:val="0"/>
          <w:sz w:val="20"/>
          <w:u w:val="none"/>
        </w:rPr>
        <w:t xml:space="preserve">202 </w:t>
      </w:r>
      <w:r>
        <w:rPr>
          <w:b/>
          <w:i w:val="0"/>
          <w:smallCaps w:val="0"/>
          <w:strike w:val="0"/>
          <w:sz w:val="28"/>
          <w:u w:val="single"/>
        </w:rPr>
        <w:t xml:space="preserve">Because funding is crucial to developing certain technologies, </w:t>
      </w:r>
      <w:r>
        <w:rPr>
          <w:b/>
          <w:i w:val="0"/>
          <w:smallCaps w:val="0"/>
          <w:strike w:val="0"/>
          <w:sz w:val="28"/>
          <w:highlight w:val="cyan"/>
          <w:u w:val="single"/>
        </w:rPr>
        <w:t>decreased investment is likely to result in decreased innovation</w:t>
      </w:r>
      <w:r>
        <w:rPr>
          <w:b w:val="0"/>
          <w:i w:val="0"/>
          <w:smallCaps w:val="0"/>
          <w:strike w:val="0"/>
          <w:sz w:val="20"/>
          <w:u w:val="none"/>
        </w:rPr>
        <w:t>.</w:t>
      </w:r>
    </w:p>
    <w:p>
      <w:pPr>
        <w:spacing w:after="60"/>
      </w:pPr>
      <w:r>
        <w:rPr>
          <w:b w:val="0"/>
          <w:i w:val="0"/>
          <w:smallCaps w:val="0"/>
          <w:strike w:val="0"/>
          <w:sz w:val="20"/>
          <w:u w:val="none"/>
        </w:rPr>
        <w:t xml:space="preserve">There is also evidence to suggest that </w:t>
      </w:r>
      <w:r>
        <w:rPr>
          <w:b/>
          <w:i w:val="0"/>
          <w:smallCaps w:val="0"/>
          <w:strike w:val="0"/>
          <w:sz w:val="28"/>
          <w:highlight w:val="cyan"/>
          <w:u w:val="single"/>
        </w:rPr>
        <w:t>this reduction in funding is caused by the change in our patent eligibility jurisprudence</w:t>
      </w:r>
      <w:r>
        <w:rPr>
          <w:b w:val="0"/>
          <w:i w:val="0"/>
          <w:smallCaps w:val="0"/>
          <w:strike w:val="0"/>
          <w:sz w:val="20"/>
          <w:u w:val="none"/>
        </w:rPr>
        <w:t xml:space="preserve">. </w:t>
      </w:r>
      <w:r>
        <w:rPr>
          <w:b/>
          <w:i w:val="0"/>
          <w:smallCaps w:val="0"/>
          <w:strike w:val="0"/>
          <w:sz w:val="28"/>
          <w:highlight w:val="cyan"/>
          <w:u w:val="single"/>
        </w:rPr>
        <w:t>In a</w:t>
      </w:r>
      <w:r>
        <w:rPr>
          <w:b/>
          <w:i w:val="0"/>
          <w:smallCaps w:val="0"/>
          <w:strike w:val="0"/>
          <w:sz w:val="28"/>
          <w:u w:val="single"/>
        </w:rPr>
        <w:t xml:space="preserve"> recent </w:t>
      </w:r>
      <w:r>
        <w:rPr>
          <w:b/>
          <w:i w:val="0"/>
          <w:smallCaps w:val="0"/>
          <w:strike w:val="0"/>
          <w:sz w:val="28"/>
          <w:highlight w:val="cyan"/>
          <w:u w:val="single"/>
        </w:rPr>
        <w:t>survey of 475 venture capital</w:t>
      </w:r>
      <w:r>
        <w:rPr>
          <w:b/>
          <w:i w:val="0"/>
          <w:smallCaps w:val="0"/>
          <w:strike w:val="0"/>
          <w:sz w:val="28"/>
          <w:u w:val="single"/>
        </w:rPr>
        <w:t xml:space="preserve"> and private </w:t>
      </w:r>
      <w:r>
        <w:rPr>
          <w:b/>
          <w:i w:val="0"/>
          <w:smallCaps w:val="0"/>
          <w:strike w:val="0"/>
          <w:sz w:val="28"/>
          <w:highlight w:val="cyan"/>
          <w:u w:val="single"/>
        </w:rPr>
        <w:t>equity investors, 74% said that patent eligibility is a key reason to invest or not invest</w:t>
      </w:r>
      <w:r>
        <w:rPr>
          <w:b w:val="0"/>
          <w:i w:val="0"/>
          <w:smallCaps w:val="0"/>
          <w:strike w:val="0"/>
          <w:sz w:val="20"/>
          <w:u w:val="none"/>
        </w:rPr>
        <w:t xml:space="preserve"> in a company's developing technology.203 </w:t>
      </w:r>
      <w:r>
        <w:rPr>
          <w:b/>
          <w:i w:val="0"/>
          <w:smallCaps w:val="0"/>
          <w:strike w:val="0"/>
          <w:sz w:val="28"/>
          <w:u w:val="single"/>
        </w:rPr>
        <w:t>And in a different study, 33% of investors said that the patent eligibility laws caused their firms to shift their capital investment away from</w:t>
      </w:r>
      <w:r>
        <w:rPr>
          <w:b w:val="0"/>
          <w:i w:val="0"/>
          <w:smallCaps w:val="0"/>
          <w:strike w:val="0"/>
          <w:sz w:val="20"/>
          <w:u w:val="none"/>
        </w:rPr>
        <w:t xml:space="preserve"> new software or </w:t>
      </w:r>
      <w:r>
        <w:rPr>
          <w:b/>
          <w:i w:val="0"/>
          <w:smallCaps w:val="0"/>
          <w:strike w:val="0"/>
          <w:sz w:val="28"/>
          <w:u w:val="single"/>
        </w:rPr>
        <w:t>new technology</w:t>
      </w:r>
      <w:r>
        <w:rPr>
          <w:b w:val="0"/>
          <w:i w:val="0"/>
          <w:smallCaps w:val="0"/>
          <w:strike w:val="0"/>
          <w:sz w:val="20"/>
          <w:u w:val="none"/>
        </w:rPr>
        <w:t xml:space="preserve"> related to the biotechnology, medical device, and pharmaceutical industries.204</w:t>
      </w:r>
    </w:p>
    <w:p>
      <w:pPr>
        <w:spacing w:after="60"/>
      </w:pPr>
      <w:r>
        <w:rPr>
          <w:b w:val="0"/>
          <w:i w:val="0"/>
          <w:smallCaps w:val="0"/>
          <w:strike w:val="0"/>
          <w:sz w:val="20"/>
          <w:u w:val="none"/>
        </w:rPr>
        <w:t>Second, anecdotally the United States is not allowing patents on some very desirable inventions. One example is the patent that the Federal Circuit invalidated on eligibility grounds in Ariosa Diagnostics, Inc. v. Sequenom, Inc.205 That patent was for a technology that utilized cffDNA to detect fetal abnormalities noninvasively206 a medical advancement that is unequivocally desirable. The United States invalidated this patent,207 but both the United Kingdom208 and Australia209 upheld the patentability of the very same technology.</w:t>
      </w:r>
    </w:p>
    <w:p>
      <w:pPr>
        <w:spacing w:after="60"/>
      </w:pPr>
      <w:r>
        <w:rPr>
          <w:b w:val="0"/>
          <w:i w:val="0"/>
          <w:smallCaps w:val="0"/>
          <w:strike w:val="0"/>
          <w:sz w:val="20"/>
          <w:u w:val="none"/>
        </w:rPr>
        <w:t xml:space="preserve">To summarize, </w:t>
      </w:r>
      <w:r>
        <w:rPr>
          <w:b/>
          <w:i w:val="0"/>
          <w:smallCaps w:val="0"/>
          <w:strike w:val="0"/>
          <w:sz w:val="28"/>
          <w:u w:val="single"/>
        </w:rPr>
        <w:t>our current patentable subject matter doctrine has caused a trickledown effect in which</w:t>
      </w:r>
      <w:r>
        <w:rPr>
          <w:b w:val="0"/>
          <w:i w:val="0"/>
          <w:smallCaps w:val="0"/>
          <w:strike w:val="0"/>
          <w:sz w:val="20"/>
          <w:u w:val="none"/>
        </w:rPr>
        <w:t xml:space="preserve">: (1) </w:t>
      </w:r>
      <w:r>
        <w:rPr>
          <w:b/>
          <w:i w:val="0"/>
          <w:smallCaps w:val="0"/>
          <w:strike w:val="0"/>
          <w:sz w:val="28"/>
          <w:u w:val="single"/>
        </w:rPr>
        <w:t>section 101 has been used more frequently to invalidate patents</w:t>
      </w:r>
      <w:r>
        <w:rPr>
          <w:b w:val="0"/>
          <w:i w:val="0"/>
          <w:smallCaps w:val="0"/>
          <w:strike w:val="0"/>
          <w:sz w:val="20"/>
          <w:u w:val="none"/>
        </w:rPr>
        <w:t xml:space="preserve">, (2) </w:t>
      </w:r>
      <w:r>
        <w:rPr>
          <w:b/>
          <w:i w:val="0"/>
          <w:smallCaps w:val="0"/>
          <w:strike w:val="0"/>
          <w:sz w:val="28"/>
          <w:u w:val="single"/>
        </w:rPr>
        <w:t>different subject matter invalidity and rejection rates have led to inequality amongst fields</w:t>
      </w:r>
      <w:r>
        <w:rPr>
          <w:b w:val="0"/>
          <w:i w:val="0"/>
          <w:smallCaps w:val="0"/>
          <w:strike w:val="0"/>
          <w:sz w:val="20"/>
          <w:u w:val="none"/>
        </w:rPr>
        <w:t xml:space="preserve">, (3) </w:t>
      </w:r>
      <w:r>
        <w:rPr>
          <w:b/>
          <w:i w:val="0"/>
          <w:smallCaps w:val="0"/>
          <w:strike w:val="0"/>
          <w:sz w:val="28"/>
          <w:u w:val="single"/>
        </w:rPr>
        <w:t>there is a perception that patents</w:t>
      </w:r>
      <w:r>
        <w:rPr>
          <w:b w:val="0"/>
          <w:i w:val="0"/>
          <w:smallCaps w:val="0"/>
          <w:strike w:val="0"/>
          <w:sz w:val="20"/>
          <w:u w:val="none"/>
        </w:rPr>
        <w:t xml:space="preserve">  [*121]  </w:t>
      </w:r>
      <w:r>
        <w:rPr>
          <w:b/>
          <w:i w:val="0"/>
          <w:smallCaps w:val="0"/>
          <w:strike w:val="0"/>
          <w:sz w:val="28"/>
          <w:u w:val="single"/>
        </w:rPr>
        <w:t>are unavailable in certain fields</w:t>
      </w:r>
      <w:r>
        <w:rPr>
          <w:b w:val="0"/>
          <w:i w:val="0"/>
          <w:smallCaps w:val="0"/>
          <w:strike w:val="0"/>
          <w:sz w:val="20"/>
          <w:u w:val="none"/>
        </w:rPr>
        <w:t xml:space="preserve">, (4) </w:t>
      </w:r>
      <w:r>
        <w:rPr>
          <w:b/>
          <w:i w:val="0"/>
          <w:smallCaps w:val="0"/>
          <w:strike w:val="0"/>
          <w:sz w:val="28"/>
          <w:u w:val="single"/>
        </w:rPr>
        <w:t>companies and investors fund and conduct less research in these fields that are perceived to be patent-ineligible, and</w:t>
      </w:r>
      <w:r>
        <w:rPr>
          <w:b w:val="0"/>
          <w:i w:val="0"/>
          <w:smallCaps w:val="0"/>
          <w:strike w:val="0"/>
          <w:sz w:val="20"/>
          <w:u w:val="none"/>
        </w:rPr>
        <w:t xml:space="preserve"> (5) ultimately, </w:t>
      </w:r>
      <w:r>
        <w:rPr>
          <w:b/>
          <w:i w:val="0"/>
          <w:smallCaps w:val="0"/>
          <w:strike w:val="0"/>
          <w:sz w:val="28"/>
          <w:u w:val="single"/>
        </w:rPr>
        <w:t>there is less innovation in these fields</w:t>
      </w:r>
      <w:r>
        <w:rPr>
          <w:b w:val="0"/>
          <w:i w:val="0"/>
          <w:smallCaps w:val="0"/>
          <w:strike w:val="0"/>
          <w:sz w:val="20"/>
          <w:u w:val="none"/>
        </w:rPr>
        <w:t xml:space="preserve">. Though the Supreme Court warned that applying the Alice Two-Step too strictly could eviscerate patent law and cautioned against such an application,210 in </w:t>
      </w:r>
      <w:r>
        <w:rPr>
          <w:b w:val="0"/>
          <w:i w:val="0"/>
          <w:smallCaps w:val="0"/>
          <w:strike w:val="0"/>
          <w:sz w:val="20"/>
          <w:u w:val="none"/>
        </w:rPr>
        <w:t xml:space="preserve">practice that is precisely what happened. As a result, </w:t>
      </w:r>
      <w:r>
        <w:rPr>
          <w:b/>
          <w:i w:val="0"/>
          <w:smallCaps w:val="0"/>
          <w:strike w:val="0"/>
          <w:sz w:val="28"/>
          <w:highlight w:val="cyan"/>
          <w:u w:val="single"/>
        </w:rPr>
        <w:t xml:space="preserve">innovation in America is </w:t>
      </w:r>
      <w:r>
        <w:rPr>
          <w:b/>
          <w:i w:val="0"/>
          <w:smallCaps w:val="0"/>
          <w:strike w:val="0"/>
          <w:sz w:val="28"/>
          <w:u w:val="single"/>
        </w:rPr>
        <w:t>being curtailed and is</w:t>
      </w:r>
      <w:r>
        <w:rPr>
          <w:b/>
          <w:i w:val="0"/>
          <w:smallCaps w:val="0"/>
          <w:strike w:val="0"/>
          <w:sz w:val="28"/>
          <w:highlight w:val="cyan"/>
          <w:u w:val="single"/>
        </w:rPr>
        <w:t xml:space="preserve"> lagging behind that of other countries</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