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Can’t solve either advantage – overturning Myriad is key to biotech competitiveness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Josh </w:t>
      </w:r>
      <w:r>
        <w:rPr>
          <w:b/>
          <w:i w:val="0"/>
          <w:smallCaps w:val="0"/>
          <w:strike w:val="0"/>
          <w:sz w:val="24"/>
          <w:u w:val="none"/>
        </w:rPr>
        <w:t>Saul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J.D. Candidate, 2025, Fordham University School of Law; Ph.D., 2021, Massachusetts Institute of Technology; B.A., 2014, University of California, Berkeley. “GENE PATENTS:  STRIKING THE RIGHT BALANCE BETWEEN INCENTIVE AND INNOVATION” FORDHAM LAW REVIEW, Vol. 92: 2765, May,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Proponents of gene patent eligibility have raised several concerns that argue for the ability to patent genes.  Chief among them are fears that </w:t>
      </w:r>
      <w:r>
        <w:rPr>
          <w:b/>
          <w:i w:val="0"/>
          <w:smallCaps w:val="0"/>
          <w:strike w:val="0"/>
          <w:sz w:val="28"/>
          <w:u w:val="single"/>
        </w:rPr>
        <w:t>the lack of gene patentability is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(1) </w:t>
      </w:r>
      <w:r>
        <w:rPr>
          <w:b/>
          <w:i w:val="0"/>
          <w:smallCaps w:val="0"/>
          <w:strike w:val="0"/>
          <w:sz w:val="28"/>
          <w:u w:val="single"/>
        </w:rPr>
        <w:t>eroding America’s place in the world market for biotech innovation and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(2) on balance, </w:t>
      </w:r>
      <w:r>
        <w:rPr>
          <w:b/>
          <w:i w:val="0"/>
          <w:smallCaps w:val="0"/>
          <w:strike w:val="0"/>
          <w:sz w:val="28"/>
          <w:u w:val="single"/>
        </w:rPr>
        <w:t>harming access to healthcare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.229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Those who support the ability to patent genes are troubled by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shift in capital investment away from</w:t>
      </w:r>
      <w:r>
        <w:rPr>
          <w:b/>
          <w:i w:val="0"/>
          <w:smallCaps w:val="0"/>
          <w:strike w:val="0"/>
          <w:sz w:val="28"/>
          <w:u w:val="single"/>
        </w:rPr>
        <w:t xml:space="preserve"> the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biotech</w:t>
      </w:r>
      <w:r>
        <w:rPr>
          <w:b/>
          <w:i w:val="0"/>
          <w:smallCaps w:val="0"/>
          <w:strike w:val="0"/>
          <w:sz w:val="28"/>
          <w:u w:val="single"/>
        </w:rPr>
        <w:t xml:space="preserve"> industry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.230  Studies like Professor Taylor’s have caused them to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raise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alarm over the U</w:t>
      </w:r>
      <w:r>
        <w:rPr>
          <w:b/>
          <w:i w:val="0"/>
          <w:smallCaps w:val="0"/>
          <w:strike w:val="0"/>
          <w:sz w:val="28"/>
          <w:u w:val="single"/>
        </w:rPr>
        <w:t xml:space="preserve">nited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8"/>
          <w:u w:val="single"/>
        </w:rPr>
        <w:t xml:space="preserve">tates’s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place as a global leader in biotech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.231  Their basic argument is that,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if genes cannot be patented, investment firms will be less willing to invest in biotechs</w:t>
      </w:r>
      <w:r>
        <w:rPr>
          <w:b/>
          <w:i w:val="0"/>
          <w:smallCaps w:val="0"/>
          <w:strike w:val="0"/>
          <w:sz w:val="28"/>
          <w:u w:val="single"/>
        </w:rPr>
        <w:t xml:space="preserve"> working on gene-based technologies since such investments will be riskier.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232  This lack of investment, in their view, will lead to an overall dampening effect on the industry.233  Meanwhile,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other countries,</w:t>
      </w:r>
      <w:r>
        <w:rPr>
          <w:b/>
          <w:i w:val="0"/>
          <w:smallCaps w:val="0"/>
          <w:strike w:val="0"/>
          <w:sz w:val="28"/>
          <w:u w:val="single"/>
        </w:rPr>
        <w:t xml:space="preserve"> such as the EU, Japan, and China,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continue to uphold the validity of gene patents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.234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Investment firms will</w:t>
      </w:r>
      <w:r>
        <w:rPr>
          <w:b/>
          <w:i w:val="0"/>
          <w:smallCaps w:val="0"/>
          <w:strike w:val="0"/>
          <w:sz w:val="28"/>
          <w:u w:val="single"/>
        </w:rPr>
        <w:t xml:space="preserve"> thus be motivated to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shift resources abroad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.235  </w:t>
      </w:r>
      <w:r>
        <w:rPr>
          <w:b/>
          <w:i w:val="0"/>
          <w:smallCaps w:val="0"/>
          <w:strike w:val="0"/>
          <w:sz w:val="28"/>
          <w:u w:val="single"/>
        </w:rPr>
        <w:t>The U</w:t>
      </w:r>
      <w:r>
        <w:rPr>
          <w:b w:val="0"/>
          <w:i w:val="0"/>
          <w:smallCaps w:val="0"/>
          <w:strike w:val="0"/>
          <w:sz w:val="20"/>
          <w:u w:val="none"/>
        </w:rPr>
        <w:t xml:space="preserve">nited </w:t>
      </w:r>
      <w:r>
        <w:rPr>
          <w:b/>
          <w:i w:val="0"/>
          <w:smallCaps w:val="0"/>
          <w:strike w:val="0"/>
          <w:sz w:val="28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tates </w:t>
      </w:r>
      <w:r>
        <w:rPr>
          <w:b/>
          <w:i w:val="0"/>
          <w:smallCaps w:val="0"/>
          <w:strike w:val="0"/>
          <w:sz w:val="28"/>
          <w:u w:val="single"/>
        </w:rPr>
        <w:t>has enjoyed a place of prominence in the biotech industry for the last half century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.236  </w:t>
      </w:r>
      <w:r>
        <w:rPr>
          <w:b/>
          <w:i w:val="0"/>
          <w:smallCaps w:val="0"/>
          <w:strike w:val="0"/>
          <w:sz w:val="28"/>
          <w:u w:val="single"/>
        </w:rPr>
        <w:t xml:space="preserve">Some attribute this in part to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U</w:t>
      </w:r>
      <w:r>
        <w:rPr>
          <w:b/>
          <w:i w:val="0"/>
          <w:smallCaps w:val="0"/>
          <w:strike w:val="0"/>
          <w:sz w:val="28"/>
          <w:u w:val="single"/>
        </w:rPr>
        <w:t xml:space="preserve">nited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8"/>
          <w:u w:val="single"/>
        </w:rPr>
        <w:t xml:space="preserve">tates’s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liberal grant of gene patent rights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pre-Myriad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that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spurred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creation of</w:t>
      </w:r>
      <w:r>
        <w:rPr>
          <w:b/>
          <w:i w:val="0"/>
          <w:smallCaps w:val="0"/>
          <w:strike w:val="0"/>
          <w:sz w:val="28"/>
          <w:u w:val="single"/>
        </w:rPr>
        <w:t xml:space="preserve"> some of the United States’s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major biotechs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.237  Proponents argue that, </w:t>
      </w:r>
      <w:r>
        <w:rPr>
          <w:b/>
          <w:i w:val="0"/>
          <w:smallCaps w:val="0"/>
          <w:strike w:val="0"/>
          <w:sz w:val="28"/>
          <w:u w:val="single"/>
        </w:rPr>
        <w:t xml:space="preserve">if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Court’s ban on gene patents is not overcome</w:t>
      </w:r>
      <w:r>
        <w:rPr>
          <w:b/>
          <w:i w:val="0"/>
          <w:smallCaps w:val="0"/>
          <w:strike w:val="0"/>
          <w:sz w:val="28"/>
          <w:u w:val="single"/>
        </w:rPr>
        <w:t xml:space="preserve"> soon,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the U</w:t>
      </w:r>
      <w:r>
        <w:rPr>
          <w:b/>
          <w:i w:val="0"/>
          <w:smallCaps w:val="0"/>
          <w:strike w:val="0"/>
          <w:sz w:val="28"/>
          <w:u w:val="single"/>
        </w:rPr>
        <w:t xml:space="preserve">nited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8"/>
          <w:u w:val="single"/>
        </w:rPr>
        <w:t xml:space="preserve">tates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will lose its position in the global biotech marketplace</w:t>
      </w:r>
      <w:r>
        <w:rPr>
          <w:b/>
          <w:i w:val="0"/>
          <w:smallCaps w:val="0"/>
          <w:strike w:val="0"/>
          <w:sz w:val="28"/>
          <w:u w:val="single"/>
        </w:rPr>
        <w:t xml:space="preserve"> and that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if this were to happen, </w:t>
      </w:r>
      <w:r>
        <w:rPr>
          <w:b/>
          <w:i w:val="0"/>
          <w:smallCaps w:val="0"/>
          <w:strike w:val="0"/>
          <w:sz w:val="28"/>
          <w:u w:val="single"/>
        </w:rPr>
        <w:t>it might never be able to catch back up to other countries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.238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