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Prizes require the government to pick winners rather than the market – that reduces innovation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Daniel F. </w:t>
      </w:r>
      <w:r>
        <w:rPr>
          <w:b/>
          <w:i w:val="0"/>
          <w:smallCaps w:val="0"/>
          <w:strike w:val="0"/>
          <w:sz w:val="24"/>
          <w:u w:val="none"/>
        </w:rPr>
        <w:t>Spulber,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</w:t>
      </w:r>
      <w:r>
        <w:rPr>
          <w:b/>
          <w:i w:val="0"/>
          <w:smallCaps w:val="0"/>
          <w:strike w:val="0"/>
          <w:sz w:val="24"/>
          <w:u w:val="none"/>
        </w:rPr>
        <w:t>15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Elinor Hobbs Distinguished Professor of International Business and Professor of Strategy at the Kellogg School of Management at Northwestern. “Public Prizes versus Market Prices: Should Contents Replace Patents,” 97 J. PAT. &amp; TRADEMARK OFF. SOC'y 690 (2015). Hein Online,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Second, I emphasize that </w:t>
      </w:r>
      <w:r>
        <w:rPr>
          <w:b/>
          <w:i w:val="0"/>
          <w:smallCaps w:val="0"/>
          <w:strike w:val="0"/>
          <w:sz w:val="28"/>
          <w:u w:val="single"/>
        </w:rPr>
        <w:t>government prizes, in contrast to the market for inventions, cannot achieve an efficient allocation of technology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public </w:t>
      </w:r>
      <w:r>
        <w:rPr>
          <w:b/>
          <w:i w:val="0"/>
          <w:smallCaps w:val="0"/>
          <w:strike w:val="0"/>
          <w:sz w:val="28"/>
          <w:u w:val="single"/>
        </w:rPr>
        <w:t>prize system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with government diffusion of technology </w:t>
      </w:r>
      <w:r>
        <w:rPr>
          <w:b/>
          <w:i w:val="0"/>
          <w:smallCaps w:val="0"/>
          <w:strike w:val="0"/>
          <w:sz w:val="28"/>
          <w:u w:val="single"/>
        </w:rPr>
        <w:t>can do little to promote efficient commercialization and innovation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Public </w:t>
      </w:r>
      <w:r>
        <w:rPr>
          <w:b/>
          <w:i w:val="0"/>
          <w:smallCaps w:val="0"/>
          <w:strike w:val="0"/>
          <w:sz w:val="28"/>
          <w:u w:val="single"/>
        </w:rPr>
        <w:t>prizes require planners to choose the best technology in advance, and government diffusion of technology eliminates many of the benefits of competition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Government contests and the selection of winners reflect the specific priorities of public policy makers rather than economic benefits of invention and innovation.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contrast, </w:t>
      </w:r>
      <w:r>
        <w:rPr>
          <w:b/>
          <w:i w:val="0"/>
          <w:smallCaps w:val="0"/>
          <w:strike w:val="0"/>
          <w:sz w:val="28"/>
          <w:u w:val="single"/>
        </w:rPr>
        <w:t>prices in the market for inventions are generated by competition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coordination that selects the best inventions and innovations. </w:t>
      </w:r>
      <w:r>
        <w:rPr>
          <w:b/>
          <w:i w:val="0"/>
          <w:smallCaps w:val="0"/>
          <w:strike w:val="0"/>
          <w:sz w:val="28"/>
          <w:u w:val="single"/>
        </w:rPr>
        <w:t>Patents, along with copyrights,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trademarks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trade secrets and other IP, </w:t>
      </w:r>
      <w:r>
        <w:rPr>
          <w:b/>
          <w:i w:val="0"/>
          <w:smallCaps w:val="0"/>
          <w:strike w:val="0"/>
          <w:sz w:val="28"/>
          <w:u w:val="single"/>
        </w:rPr>
        <w:t>support invention, commercialization, and innovation by providing the foundation of the market for inventions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.22 </w:t>
      </w:r>
      <w:r>
        <w:rPr>
          <w:b/>
          <w:i w:val="0"/>
          <w:smallCaps w:val="0"/>
          <w:strike w:val="0"/>
          <w:sz w:val="28"/>
          <w:u w:val="single"/>
        </w:rPr>
        <w:t>Competitive pressures among inventors and among producers increase incentives to invent.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23 Inventions and innovations are not exogenous forces but instead are the results of economic decisions and transactions among many participants in the market for inventions. As Friedrich Hayek points out, </w:t>
      </w:r>
      <w:r>
        <w:rPr>
          <w:b/>
          <w:i w:val="0"/>
          <w:smallCaps w:val="0"/>
          <w:strike w:val="0"/>
          <w:sz w:val="28"/>
          <w:u w:val="single"/>
        </w:rPr>
        <w:t>competition is a discovery procedure because it helps inventors and producers discover the best inventions and innovations</w:t>
      </w:r>
      <w:r>
        <w:rPr>
          <w:b w:val="0"/>
          <w:i w:val="0"/>
          <w:smallCaps w:val="0"/>
          <w:strike w:val="0"/>
          <w:sz w:val="20"/>
          <w:u w:val="none"/>
        </w:rPr>
        <w:t>. 24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