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Alice is the most important decision undermining US tech competitiveness with China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Paul </w:t>
      </w:r>
      <w:r>
        <w:rPr>
          <w:b/>
          <w:i w:val="0"/>
          <w:smallCaps w:val="0"/>
          <w:strike w:val="0"/>
          <w:sz w:val="24"/>
          <w:u w:val="none"/>
        </w:rPr>
        <w:t>Morinville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Founder and Executive Director of US Inventor, Inc.,“Debunking Big Tech’s False Argument: Patent Legislation Won’t Raise Drug Prices” Innovation Gadfly, 4/2,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The Supreme Court destroyed patent eligibility for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entire swaths of </w:t>
      </w:r>
      <w:r>
        <w:rPr>
          <w:b/>
          <w:i w:val="0"/>
          <w:smallCaps w:val="0"/>
          <w:strike w:val="0"/>
          <w:sz w:val="28"/>
          <w:u w:val="single"/>
        </w:rPr>
        <w:t>tech innovation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critical to our national security and economic growth </w:t>
      </w:r>
      <w:r>
        <w:rPr>
          <w:b/>
          <w:i w:val="0"/>
          <w:smallCaps w:val="0"/>
          <w:strike w:val="0"/>
          <w:sz w:val="28"/>
          <w:u w:val="single"/>
        </w:rPr>
        <w:t>in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 2014 decision called </w:t>
      </w:r>
      <w:r>
        <w:rPr>
          <w:b/>
          <w:i w:val="0"/>
          <w:smallCaps w:val="0"/>
          <w:strike w:val="0"/>
          <w:sz w:val="28"/>
          <w:u w:val="single"/>
        </w:rPr>
        <w:t>Alice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Corp. v. CLS Bank International (Alice).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A</w:t>
      </w:r>
      <w:r>
        <w:rPr>
          <w:b/>
          <w:i w:val="0"/>
          <w:smallCaps w:val="0"/>
          <w:strike w:val="0"/>
          <w:sz w:val="28"/>
          <w:u w:val="single"/>
        </w:rPr>
        <w:t>lice created an unintelligible and undefined exception to patent eligibility called the “abstract idea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.” Because nobody knows what qualifies as an abstract idea, </w:t>
      </w:r>
      <w:r>
        <w:rPr>
          <w:b/>
          <w:i w:val="0"/>
          <w:smallCaps w:val="0"/>
          <w:strike w:val="0"/>
          <w:sz w:val="28"/>
          <w:u w:val="single"/>
        </w:rPr>
        <w:t>Alice gutted the patent protection for most inventions in artificial intelligence, cybersecurity, quantum computing, blockchain, 5G/6G, enterprise systems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and much more. </w:t>
      </w:r>
      <w:r>
        <w:rPr>
          <w:b/>
          <w:i w:val="0"/>
          <w:smallCaps w:val="0"/>
          <w:strike w:val="0"/>
          <w:sz w:val="28"/>
          <w:u w:val="single"/>
        </w:rPr>
        <w:t>These technologies are critical to our national security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 economic growth </w:t>
      </w:r>
      <w:r>
        <w:rPr>
          <w:b/>
          <w:i w:val="0"/>
          <w:smallCaps w:val="0"/>
          <w:strike w:val="0"/>
          <w:sz w:val="28"/>
          <w:u w:val="single"/>
        </w:rPr>
        <w:t>and are the bulk of the 37 of 44 technologies in which China now leads the world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It is impossible to know exactly how many tech inventions Alice has destroyed, but the number is in the thousands. </w:t>
      </w:r>
      <w:r>
        <w:rPr>
          <w:b/>
          <w:i w:val="0"/>
          <w:smallCaps w:val="0"/>
          <w:strike w:val="0"/>
          <w:sz w:val="28"/>
          <w:u w:val="single"/>
        </w:rPr>
        <w:t>The courts invalidate around 50% of patents challenged as abstract ideas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and the United States Patent and Trademark Office (USPTO) has refused to issue thousands of meritorious patents whose companion applications are patented in China or Germany.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