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Patents made COVID vaccines possible – zero evidence supports hindering cooperation</w:t>
      </w:r>
    </w:p>
    <w:p>
      <w:pPr>
        <w:spacing w:after="80"/>
      </w:pPr>
      <w:r>
        <w:rPr>
          <w:b w:val="0"/>
          <w:i w:val="0"/>
          <w:smallCaps w:val="0"/>
          <w:strike w:val="0"/>
          <w:sz w:val="20"/>
          <w:u w:val="none"/>
        </w:rPr>
        <w:t xml:space="preserve">Adam </w:t>
      </w:r>
      <w:r>
        <w:rPr>
          <w:b/>
          <w:i w:val="0"/>
          <w:smallCaps w:val="0"/>
          <w:strike w:val="0"/>
          <w:sz w:val="24"/>
          <w:u w:val="none"/>
        </w:rPr>
        <w:t>Mossoff and</w:t>
      </w:r>
      <w:r>
        <w:rPr>
          <w:b w:val="0"/>
          <w:i w:val="0"/>
          <w:smallCaps w:val="0"/>
          <w:strike w:val="0"/>
          <w:sz w:val="20"/>
          <w:u w:val="none"/>
        </w:rPr>
        <w:t xml:space="preserve"> Amesh </w:t>
      </w:r>
      <w:r>
        <w:rPr>
          <w:b/>
          <w:i w:val="0"/>
          <w:smallCaps w:val="0"/>
          <w:strike w:val="0"/>
          <w:sz w:val="24"/>
          <w:u w:val="none"/>
        </w:rPr>
        <w:t>Adalja</w:t>
      </w:r>
      <w:r>
        <w:rPr>
          <w:b w:val="0"/>
          <w:i w:val="0"/>
          <w:smallCaps w:val="0"/>
          <w:strike w:val="0"/>
          <w:sz w:val="20"/>
          <w:u w:val="none"/>
        </w:rPr>
        <w:t>, 20</w:t>
      </w:r>
      <w:r>
        <w:rPr>
          <w:b/>
          <w:i w:val="0"/>
          <w:smallCaps w:val="0"/>
          <w:strike w:val="0"/>
          <w:sz w:val="24"/>
          <w:u w:val="none"/>
        </w:rPr>
        <w:t>22</w:t>
      </w:r>
      <w:r>
        <w:rPr>
          <w:b w:val="0"/>
          <w:i w:val="0"/>
          <w:smallCaps w:val="0"/>
          <w:strike w:val="0"/>
          <w:sz w:val="20"/>
          <w:u w:val="none"/>
        </w:rPr>
        <w:t xml:space="preserve"> – *professor of law at George Mason. **clinical assistant professor at the University of Pittsburgh School of Medicine “Patents as a Driver of the Unprecedented Biomedical Response to COVID-19” INQUIRY: The Journal of Health Care Organization, Provision, and Financing, 9/21, </w:t>
      </w:r>
      <w:r>
        <w:rPr>
          <w:b w:val="0"/>
          <w:i w:val="0"/>
          <w:smallCaps w:val="0"/>
          <w:strike w:val="0"/>
          <w:sz w:val="20"/>
          <w:u w:val="none"/>
        </w:rPr>
        <w:t xml:space="preserve"> //DH</w:t>
      </w:r>
    </w:p>
    <w:p>
      <w:pPr>
        <w:spacing w:after="60"/>
      </w:pPr>
      <w:r>
        <w:rPr>
          <w:b w:val="0"/>
          <w:i w:val="0"/>
          <w:smallCaps w:val="0"/>
          <w:strike w:val="0"/>
          <w:sz w:val="20"/>
          <w:u w:val="none"/>
        </w:rPr>
        <w:t xml:space="preserve">The invention, development, testing, and </w:t>
      </w:r>
      <w:r>
        <w:rPr>
          <w:b/>
          <w:i w:val="0"/>
          <w:smallCaps w:val="0"/>
          <w:strike w:val="0"/>
          <w:sz w:val="28"/>
          <w:u w:val="single"/>
        </w:rPr>
        <w:t>rollout of vaccines in response to</w:t>
      </w:r>
      <w:r>
        <w:rPr>
          <w:b w:val="0"/>
          <w:i w:val="0"/>
          <w:smallCaps w:val="0"/>
          <w:strike w:val="0"/>
          <w:sz w:val="20"/>
          <w:u w:val="none"/>
        </w:rPr>
        <w:t xml:space="preserve"> the </w:t>
      </w:r>
      <w:r>
        <w:rPr>
          <w:b/>
          <w:i w:val="0"/>
          <w:smallCaps w:val="0"/>
          <w:strike w:val="0"/>
          <w:sz w:val="28"/>
          <w:u w:val="single"/>
        </w:rPr>
        <w:t>COVID</w:t>
      </w:r>
      <w:r>
        <w:rPr>
          <w:b w:val="0"/>
          <w:i w:val="0"/>
          <w:smallCaps w:val="0"/>
          <w:strike w:val="0"/>
          <w:sz w:val="20"/>
          <w:u w:val="none"/>
        </w:rPr>
        <w:t xml:space="preserve">-19 pandemic </w:t>
      </w:r>
      <w:r>
        <w:rPr>
          <w:b/>
          <w:i w:val="0"/>
          <w:smallCaps w:val="0"/>
          <w:strike w:val="0"/>
          <w:sz w:val="28"/>
          <w:u w:val="single"/>
        </w:rPr>
        <w:t>was the fastest in global history</w:t>
      </w:r>
      <w:r>
        <w:rPr>
          <w:b w:val="0"/>
          <w:i w:val="0"/>
          <w:smallCaps w:val="0"/>
          <w:strike w:val="0"/>
          <w:sz w:val="20"/>
          <w:u w:val="none"/>
        </w:rPr>
        <w:t xml:space="preserve">. The delivery of vaccine doses to patients in the developing world has lagged behind the developed world, but this was not caused by patents or other IP rights. </w:t>
      </w:r>
      <w:r>
        <w:rPr>
          <w:b/>
          <w:i w:val="0"/>
          <w:smallCaps w:val="0"/>
          <w:strike w:val="0"/>
          <w:sz w:val="28"/>
          <w:u w:val="single"/>
        </w:rPr>
        <w:t xml:space="preserve">There is </w:t>
      </w:r>
      <w:r>
        <w:rPr>
          <w:b/>
          <w:i w:val="0"/>
          <w:smallCaps w:val="0"/>
          <w:strike w:val="0"/>
          <w:sz w:val="28"/>
          <w:u w:val="single"/>
        </w:rPr>
        <w:t>no evidence</w:t>
      </w:r>
      <w:r>
        <w:rPr>
          <w:b/>
          <w:i w:val="0"/>
          <w:smallCaps w:val="0"/>
          <w:strike w:val="0"/>
          <w:sz w:val="28"/>
          <w:u w:val="single"/>
        </w:rPr>
        <w:t xml:space="preserve"> that patents have blocked</w:t>
      </w:r>
      <w:r>
        <w:rPr>
          <w:b w:val="0"/>
          <w:i w:val="0"/>
          <w:smallCaps w:val="0"/>
          <w:strike w:val="0"/>
          <w:sz w:val="20"/>
          <w:u w:val="none"/>
        </w:rPr>
        <w:t xml:space="preserve"> the </w:t>
      </w:r>
      <w:r>
        <w:rPr>
          <w:b/>
          <w:i w:val="0"/>
          <w:smallCaps w:val="0"/>
          <w:strike w:val="0"/>
          <w:sz w:val="28"/>
          <w:u w:val="single"/>
        </w:rPr>
        <w:t>research, development, or distribution</w:t>
      </w:r>
      <w:r>
        <w:rPr>
          <w:b w:val="0"/>
          <w:i w:val="0"/>
          <w:smallCaps w:val="0"/>
          <w:strike w:val="0"/>
          <w:sz w:val="20"/>
          <w:u w:val="none"/>
        </w:rPr>
        <w:t xml:space="preserve"> of any vaccines for the treatment of COVID-19. The evidence is to the contrary: </w:t>
      </w:r>
      <w:r>
        <w:rPr>
          <w:b/>
          <w:i w:val="0"/>
          <w:smallCaps w:val="0"/>
          <w:strike w:val="0"/>
          <w:sz w:val="28"/>
          <w:u w:val="single"/>
        </w:rPr>
        <w:t>patents prompted the investment of billions</w:t>
      </w:r>
      <w:r>
        <w:rPr>
          <w:b w:val="0"/>
          <w:i w:val="0"/>
          <w:smallCaps w:val="0"/>
          <w:strike w:val="0"/>
          <w:sz w:val="20"/>
          <w:u w:val="none"/>
        </w:rPr>
        <w:t xml:space="preserve"> of dollars </w:t>
      </w:r>
      <w:r>
        <w:rPr>
          <w:b/>
          <w:i w:val="0"/>
          <w:smallCaps w:val="0"/>
          <w:strike w:val="0"/>
          <w:sz w:val="28"/>
          <w:u w:val="single"/>
        </w:rPr>
        <w:t>over several decades in research and development efforts, as well as in creating a manufacturing and commercial infrastructure</w:t>
      </w:r>
      <w:r>
        <w:rPr>
          <w:b w:val="0"/>
          <w:i w:val="0"/>
          <w:smallCaps w:val="0"/>
          <w:strike w:val="0"/>
          <w:sz w:val="20"/>
          <w:u w:val="none"/>
        </w:rPr>
        <w:t xml:space="preserve"> in the biopharmaceutical sector, </w:t>
      </w:r>
      <w:r>
        <w:rPr>
          <w:b/>
          <w:i w:val="0"/>
          <w:smallCaps w:val="0"/>
          <w:strike w:val="0"/>
          <w:sz w:val="28"/>
          <w:u w:val="single"/>
        </w:rPr>
        <w:t>that made possible</w:t>
      </w:r>
      <w:r>
        <w:rPr>
          <w:b w:val="0"/>
          <w:i w:val="0"/>
          <w:smallCaps w:val="0"/>
          <w:strike w:val="0"/>
          <w:sz w:val="20"/>
          <w:u w:val="none"/>
        </w:rPr>
        <w:t xml:space="preserve"> the </w:t>
      </w:r>
      <w:r>
        <w:rPr>
          <w:b/>
          <w:i w:val="0"/>
          <w:smallCaps w:val="0"/>
          <w:strike w:val="0"/>
          <w:sz w:val="28"/>
          <w:u w:val="single"/>
        </w:rPr>
        <w:t>COVID</w:t>
      </w:r>
      <w:r>
        <w:rPr>
          <w:b w:val="0"/>
          <w:i w:val="0"/>
          <w:smallCaps w:val="0"/>
          <w:strike w:val="0"/>
          <w:sz w:val="20"/>
          <w:u w:val="none"/>
        </w:rPr>
        <w:t xml:space="preserve">-19 </w:t>
      </w:r>
      <w:r>
        <w:rPr>
          <w:b/>
          <w:i w:val="0"/>
          <w:smallCaps w:val="0"/>
          <w:strike w:val="0"/>
          <w:sz w:val="28"/>
          <w:u w:val="single"/>
        </w:rPr>
        <w:t>vaccines.</w:t>
      </w:r>
    </w:p>
    <w:p>
      <w:pPr>
        <w:spacing w:after="60"/>
      </w:pPr>
      <w:r>
        <w:rPr>
          <w:b w:val="0"/>
          <w:i w:val="0"/>
          <w:smallCaps w:val="0"/>
          <w:strike w:val="0"/>
          <w:sz w:val="20"/>
          <w:u w:val="none"/>
        </w:rPr>
        <w:t xml:space="preserve">These investments were made possible given the reliable and effective patents rights secured in biotech innovations in the U.S. since the early 1980s.8 The result was the biotech revolution, driven by an explosion in biotech startups from Genentech in the early 1980s to Moderna today. The U.S. accounts for approximately 5% of the world’s total population and roughly 25% of global economic output, but over </w:t>
      </w:r>
      <w:r>
        <w:rPr>
          <w:b/>
          <w:i w:val="0"/>
          <w:smallCaps w:val="0"/>
          <w:strike w:val="0"/>
          <w:sz w:val="28"/>
          <w:u w:val="single"/>
        </w:rPr>
        <w:t>50% of all new biotech innovations are created in the U.S.</w:t>
      </w:r>
      <w:r>
        <w:rPr>
          <w:b w:val="0"/>
          <w:i w:val="0"/>
          <w:smallCaps w:val="0"/>
          <w:strike w:val="0"/>
          <w:sz w:val="20"/>
          <w:u w:val="none"/>
        </w:rPr>
        <w:t>9</w:t>
      </w:r>
    </w:p>
    <w:p>
      <w:pPr>
        <w:spacing w:after="60"/>
      </w:pPr>
      <w:r>
        <w:rPr>
          <w:b/>
          <w:i w:val="0"/>
          <w:smallCaps w:val="0"/>
          <w:strike w:val="0"/>
          <w:sz w:val="28"/>
          <w:u w:val="single"/>
        </w:rPr>
        <w:t>This technological and commercial foundation was key to the biopharmaceutical sector’s response to COVID</w:t>
      </w:r>
      <w:r>
        <w:rPr>
          <w:b w:val="0"/>
          <w:i w:val="0"/>
          <w:smallCaps w:val="0"/>
          <w:strike w:val="0"/>
          <w:sz w:val="20"/>
          <w:u w:val="none"/>
        </w:rPr>
        <w:t>-19. There was some work by government scientists on the basic research, but it was patent-based venture capital investments and licensing that were the foundation of new biotech companies, like BioNTech and Moderna, that developed the mRNA platform to create the first COVID-19 vaccines in early 2020. Two decades earlier, many in the scientific community believed mRNA-based vaccines were an impossible pipedream.6 After Chinese researchers published the genome of SARS-CoV2 on January 11, 2020, Moderna created its vaccine using its mRNA technology in 2 days.10 BioNTech was even faster: researchers created its COVID-19 vaccine in several hours.11</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