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Effective implementation of judicial blockchain sets an international precedent for global digitalization. </w:t>
      </w:r>
    </w:p>
    <w:p>
      <w:pPr>
        <w:spacing w:after="80"/>
      </w:pPr>
      <w:r>
        <w:rPr>
          <w:b w:val="0"/>
          <w:i w:val="0"/>
          <w:smallCaps w:val="0"/>
          <w:strike w:val="0"/>
          <w:u w:val="none"/>
        </w:rPr>
        <w:t xml:space="preserve">Claire </w:t>
      </w:r>
      <w:r>
        <w:rPr>
          <w:b/>
          <w:i w:val="0"/>
          <w:smallCaps w:val="0"/>
          <w:strike w:val="0"/>
          <w:sz w:val="26"/>
          <w:u w:val="none"/>
        </w:rPr>
        <w:t>Cousineau</w:t>
      </w:r>
      <w:r>
        <w:rPr>
          <w:b/>
          <w:i w:val="0"/>
          <w:smallCaps w:val="0"/>
          <w:strike w:val="0"/>
          <w:sz w:val="26"/>
          <w:u w:val="none"/>
        </w:rPr>
        <w:t xml:space="preserve"> 21</w:t>
      </w:r>
      <w:r>
        <w:rPr>
          <w:b w:val="0"/>
          <w:i w:val="0"/>
          <w:smallCaps w:val="0"/>
          <w:strike w:val="0"/>
          <w:u w:val="none"/>
        </w:rPr>
        <w:t>. Researcher</w:t>
      </w:r>
      <w:r>
        <w:rPr>
          <w:b w:val="0"/>
          <w:i w:val="0"/>
          <w:smallCaps w:val="0"/>
          <w:strike w:val="0"/>
          <w:u w:val="none"/>
        </w:rPr>
        <w:t xml:space="preserve"> in China Studies at CSIS.</w:t>
      </w:r>
      <w:r>
        <w:rPr>
          <w:b w:val="0"/>
          <w:i w:val="0"/>
          <w:smallCaps w:val="0"/>
          <w:strike w:val="0"/>
          <w:u w:val="none"/>
        </w:rPr>
        <w:t xml:space="preserve"> </w:t>
      </w:r>
      <w:r>
        <w:rPr>
          <w:b w:val="0"/>
          <w:i w:val="0"/>
          <w:smallCaps w:val="0"/>
          <w:strike w:val="0"/>
          <w:u w:val="none"/>
        </w:rPr>
        <w:t>"Smart Courts and the Push for Technological Innovation in China’s Judicial System."</w:t>
      </w:r>
      <w:r>
        <w:rPr>
          <w:b w:val="0"/>
          <w:i w:val="0"/>
          <w:smallCaps w:val="0"/>
          <w:strike w:val="0"/>
          <w:u w:val="none"/>
        </w:rPr>
        <w:t xml:space="preserve"> CSIS. </w:t>
      </w:r>
      <w:r>
        <w:rPr>
          <w:b w:val="0"/>
          <w:i w:val="0"/>
          <w:smallCaps w:val="0"/>
          <w:strike w:val="0"/>
          <w:u w:val="none"/>
        </w:rPr>
        <w:t xml:space="preserve">4-15-2021. </w:t>
      </w:r>
      <w:r>
        <w:rPr>
          <w:b w:val="0"/>
          <w:i w:val="0"/>
          <w:smallCaps w:val="0"/>
          <w:strike w:val="0"/>
          <w:u w:val="none"/>
        </w:rPr>
        <w:t>https://www.csis.org/blogs/new-perspectives-asia/smart-courts-and-push-technological-innovation-chinas-judicial-system</w:t>
      </w:r>
      <w:r>
        <w:rPr>
          <w:b w:val="0"/>
          <w:i w:val="0"/>
          <w:smallCaps w:val="0"/>
          <w:strike w:val="0"/>
          <w:u w:val="none"/>
        </w:rPr>
        <w:t xml:space="preserve"> //</w:t>
      </w:r>
    </w:p>
    <w:p>
      <w:pPr>
        <w:spacing w:after="60"/>
      </w:pPr>
      <w:r>
        <w:rPr>
          <w:b w:val="0"/>
          <w:i w:val="0"/>
          <w:smallCaps w:val="0"/>
          <w:strike w:val="0"/>
          <w:sz w:val="16"/>
          <w:u w:val="none"/>
        </w:rPr>
        <w:t xml:space="preserve">If successfully implemented, </w:t>
      </w:r>
      <w:r>
        <w:rPr>
          <w:b/>
          <w:i w:val="0"/>
          <w:smallCaps w:val="0"/>
          <w:strike w:val="0"/>
          <w:sz w:val="22"/>
          <w:u w:val="single"/>
        </w:rPr>
        <w:t>smart courts</w:t>
      </w:r>
      <w:r>
        <w:rPr>
          <w:b w:val="0"/>
          <w:i w:val="0"/>
          <w:smallCaps w:val="0"/>
          <w:strike w:val="0"/>
          <w:sz w:val="22"/>
          <w:u w:val="single"/>
        </w:rPr>
        <w:t xml:space="preserve"> could substantially </w:t>
      </w:r>
      <w:r>
        <w:rPr>
          <w:b/>
          <w:i w:val="0"/>
          <w:smallCaps w:val="0"/>
          <w:strike w:val="0"/>
          <w:sz w:val="22"/>
          <w:u w:val="single"/>
        </w:rPr>
        <w:t>alter</w:t>
      </w:r>
      <w:r>
        <w:rPr>
          <w:b w:val="0"/>
          <w:i w:val="0"/>
          <w:smallCaps w:val="0"/>
          <w:strike w:val="0"/>
          <w:sz w:val="22"/>
          <w:u w:val="single"/>
        </w:rPr>
        <w:t xml:space="preserve"> China’s judicial system and advance economic and social development. </w:t>
      </w:r>
      <w:r>
        <w:rPr>
          <w:b w:val="0"/>
          <w:i w:val="0"/>
          <w:smallCaps w:val="0"/>
          <w:strike w:val="0"/>
          <w:sz w:val="16"/>
          <w:u w:val="none"/>
        </w:rPr>
        <w:t xml:space="preserve">First, China’s push for smart courts signals a step toward “controlled transparency” by the CCP, as court cases and documents are increasingly available to the public. While transparency could decrease corruption, the SPC has ultimate oversight over published material, which allows sensitive information to be carefully filtered. </w:t>
      </w:r>
      <w:r>
        <w:rPr>
          <w:b w:val="0"/>
          <w:i w:val="0"/>
          <w:smallCaps w:val="0"/>
          <w:strike w:val="0"/>
          <w:sz w:val="22"/>
          <w:u w:val="single"/>
        </w:rPr>
        <w:t xml:space="preserve">Second, e-courts could create a more </w:t>
      </w:r>
      <w:r>
        <w:rPr>
          <w:b/>
          <w:i w:val="0"/>
          <w:smallCaps w:val="0"/>
          <w:strike w:val="0"/>
          <w:sz w:val="22"/>
          <w:u w:val="single"/>
        </w:rPr>
        <w:t>accessible</w:t>
      </w:r>
      <w:r>
        <w:rPr>
          <w:b w:val="0"/>
          <w:i w:val="0"/>
          <w:smallCaps w:val="0"/>
          <w:strike w:val="0"/>
          <w:sz w:val="22"/>
          <w:u w:val="single"/>
        </w:rPr>
        <w:t xml:space="preserve"> judicial system, allowing individuals in rural areas who would otherwise travel hours or days relatively easy access to the system. </w:t>
      </w:r>
      <w:r>
        <w:rPr>
          <w:b w:val="0"/>
          <w:i w:val="0"/>
          <w:smallCaps w:val="0"/>
          <w:strike w:val="0"/>
          <w:sz w:val="16"/>
          <w:u w:val="none"/>
        </w:rPr>
        <w:t>Additionally, when courts are no longer physically accessible in extenuating circumstances like a pandemic, smart courts would allow judicial activities to continue. However, online courts do not guarantee accessibility to adequate technological equipment or education around the judicial system. Third, e-filing and digitalization offer increased efficiency through reducing judges’ and clerks’ workload, while also notably decreasing individual judges’ oversight. Fourth, like-case recommendation systems offer a more standardized and consistent judicial decision-making process; outlier decisions are flagged for further inspection, which could serve as a tool to increasingly monitor judges.</w:t>
      </w:r>
    </w:p>
    <w:p>
      <w:pPr>
        <w:spacing w:after="60"/>
      </w:pPr>
      <w:r>
        <w:rPr>
          <w:b w:val="0"/>
          <w:i w:val="0"/>
          <w:smallCaps w:val="0"/>
          <w:strike w:val="0"/>
          <w:sz w:val="16"/>
          <w:u w:val="none"/>
        </w:rPr>
        <w:t xml:space="preserve">In addition to such advances, smart courts could also increase the CCP’s control over the judicial system. For one, </w:t>
      </w:r>
      <w:r>
        <w:rPr>
          <w:b w:val="0"/>
          <w:i w:val="0"/>
          <w:smallCaps w:val="0"/>
          <w:strike w:val="0"/>
          <w:sz w:val="22"/>
          <w:u w:val="single"/>
        </w:rPr>
        <w:t xml:space="preserve">smart courts further </w:t>
      </w:r>
      <w:r>
        <w:rPr>
          <w:b/>
          <w:i w:val="0"/>
          <w:smallCaps w:val="0"/>
          <w:strike w:val="0"/>
          <w:sz w:val="22"/>
          <w:u w:val="single"/>
        </w:rPr>
        <w:t>consolidate</w:t>
      </w:r>
      <w:r>
        <w:rPr>
          <w:b w:val="0"/>
          <w:i w:val="0"/>
          <w:smallCaps w:val="0"/>
          <w:strike w:val="0"/>
          <w:sz w:val="22"/>
          <w:u w:val="single"/>
        </w:rPr>
        <w:t xml:space="preserve"> the CCP’s political power by moving judicial control away from local authorities and into more centralized ones; the SPC’s heightened scrutiny</w:t>
      </w:r>
      <w:r>
        <w:rPr>
          <w:b w:val="0"/>
          <w:i w:val="0"/>
          <w:smallCaps w:val="0"/>
          <w:strike w:val="0"/>
          <w:sz w:val="16"/>
          <w:u w:val="none"/>
        </w:rPr>
        <w:t xml:space="preserve"> over case standardization and like-case recommendation systems keep case decisions consistent with the party line, which accordingly decreases individual judges’ discretion. Additionally, legal experts note that this increased, controlled transparency and tightened judicial oversight could loop the judicial system into Xi’s hallmark anti-corruption campaign.</w:t>
      </w:r>
      <w:r>
        <w:rPr>
          <w:b w:val="0"/>
          <w:i w:val="0"/>
          <w:smallCaps w:val="0"/>
          <w:strike w:val="0"/>
          <w:sz w:val="22"/>
          <w:u w:val="single"/>
        </w:rPr>
        <w:t xml:space="preserve"> As such, the CCP could use smart courts to effectively ensure that judicial outcomes are consistent with and supportive of CCP goals and related policy initiatives.</w:t>
      </w:r>
      <w:r>
        <w:rPr>
          <w:b w:val="0"/>
          <w:i w:val="0"/>
          <w:smallCaps w:val="0"/>
          <w:strike w:val="0"/>
          <w:sz w:val="16"/>
          <w:u w:val="none"/>
        </w:rPr>
        <w:t xml:space="preserve"> While situated soundly within the CCP’s framework propelling development through technological innovation, </w:t>
      </w:r>
      <w:r>
        <w:rPr>
          <w:b w:val="0"/>
          <w:i w:val="0"/>
          <w:smallCaps w:val="0"/>
          <w:strike w:val="0"/>
          <w:sz w:val="22"/>
          <w:u w:val="single"/>
        </w:rPr>
        <w:t xml:space="preserve">Chinese smart courts also </w:t>
      </w:r>
      <w:r>
        <w:rPr>
          <w:b/>
          <w:i w:val="0"/>
          <w:smallCaps w:val="0"/>
          <w:strike w:val="0"/>
          <w:sz w:val="22"/>
          <w:u w:val="single"/>
        </w:rPr>
        <w:t>signal</w:t>
      </w:r>
      <w:r>
        <w:rPr>
          <w:b w:val="0"/>
          <w:i w:val="0"/>
          <w:smallCaps w:val="0"/>
          <w:strike w:val="0"/>
          <w:sz w:val="22"/>
          <w:u w:val="single"/>
        </w:rPr>
        <w:t xml:space="preserve"> an increased oversight over the judicial system that could serve as a tool to improve party outcomes. Perhaps more notably, if successfully implemented, Chinese smart courts could set a </w:t>
      </w:r>
      <w:r>
        <w:rPr>
          <w:b/>
          <w:i w:val="0"/>
          <w:smallCaps w:val="0"/>
          <w:strike w:val="0"/>
          <w:sz w:val="22"/>
          <w:u w:val="single"/>
        </w:rPr>
        <w:t>precedent</w:t>
      </w:r>
      <w:r>
        <w:rPr>
          <w:b w:val="0"/>
          <w:i w:val="0"/>
          <w:smallCaps w:val="0"/>
          <w:strike w:val="0"/>
          <w:sz w:val="22"/>
          <w:u w:val="single"/>
        </w:rPr>
        <w:t xml:space="preserve"> for the </w:t>
      </w:r>
      <w:r>
        <w:rPr>
          <w:b/>
          <w:i w:val="0"/>
          <w:smallCaps w:val="0"/>
          <w:strike w:val="0"/>
          <w:sz w:val="22"/>
          <w:u w:val="single"/>
        </w:rPr>
        <w:t>digitalization</w:t>
      </w:r>
      <w:r>
        <w:rPr>
          <w:b w:val="0"/>
          <w:i w:val="0"/>
          <w:smallCaps w:val="0"/>
          <w:strike w:val="0"/>
          <w:sz w:val="22"/>
          <w:u w:val="single"/>
        </w:rPr>
        <w:t xml:space="preserve"> of courts worldwide.</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