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Digital regulation is </w:t>
      </w:r>
      <w:r>
        <w:rPr>
          <w:b/>
          <w:i w:val="0"/>
          <w:smallCaps w:val="0"/>
          <w:strike w:val="0"/>
          <w:sz w:val="26"/>
          <w:u w:val="single"/>
        </w:rPr>
        <w:t>inherently contentious</w:t>
      </w:r>
      <w:r>
        <w:rPr>
          <w:b/>
          <w:i w:val="0"/>
          <w:smallCaps w:val="0"/>
          <w:strike w:val="0"/>
          <w:sz w:val="26"/>
          <w:u w:val="none"/>
        </w:rPr>
        <w:t>, even if bipartisan.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Jesse </w:t>
      </w:r>
      <w:r>
        <w:rPr>
          <w:b/>
          <w:i w:val="0"/>
          <w:smallCaps w:val="0"/>
          <w:strike w:val="0"/>
          <w:sz w:val="26"/>
          <w:u w:val="none"/>
        </w:rPr>
        <w:t>Hamilton 23</w:t>
      </w:r>
      <w:r>
        <w:rPr>
          <w:b w:val="0"/>
          <w:i w:val="0"/>
          <w:smallCaps w:val="0"/>
          <w:strike w:val="0"/>
          <w:u w:val="none"/>
        </w:rPr>
        <w:t xml:space="preserve">, deputy managing editor on the Global Policy and Regulation team, </w:t>
      </w:r>
      <w:r>
        <w:rPr>
          <w:b w:val="0"/>
          <w:i w:val="0"/>
          <w:smallCaps w:val="0"/>
          <w:strike w:val="0"/>
          <w:u w:val="none"/>
        </w:rPr>
        <w:t>Western Washington University, 8/1/2023</w:t>
      </w:r>
      <w:r>
        <w:rPr>
          <w:b w:val="0"/>
          <w:i w:val="0"/>
          <w:smallCaps w:val="0"/>
          <w:strike w:val="0"/>
          <w:u w:val="none"/>
        </w:rPr>
        <w:t xml:space="preserve">, "Don’t Pop the Champagne on U.S. Crypto Bills – Progress in Congress Has Been Costly", No Publication, </w:t>
      </w:r>
      <w:r>
        <w:rPr>
          <w:b w:val="0"/>
          <w:i w:val="0"/>
          <w:smallCaps w:val="0"/>
          <w:strike w:val="0"/>
          <w:u w:val="none"/>
        </w:rPr>
        <w:t>, oj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single"/>
        </w:rPr>
        <w:t>crypto industry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never </w:t>
      </w:r>
      <w:r>
        <w:rPr>
          <w:b w:val="0"/>
          <w:i w:val="0"/>
          <w:smallCaps w:val="0"/>
          <w:strike w:val="0"/>
          <w:u w:val="single"/>
        </w:rPr>
        <w:t xml:space="preserve">made it this </w:t>
      </w:r>
      <w:r>
        <w:rPr>
          <w:b/>
          <w:i w:val="0"/>
          <w:smallCaps w:val="0"/>
          <w:strike w:val="0"/>
          <w:sz w:val="22"/>
          <w:u w:val="single"/>
        </w:rPr>
        <w:t>far</w:t>
      </w:r>
      <w:r>
        <w:rPr>
          <w:b w:val="0"/>
          <w:i w:val="0"/>
          <w:smallCaps w:val="0"/>
          <w:strike w:val="0"/>
          <w:u w:val="single"/>
        </w:rPr>
        <w:t xml:space="preserve"> in its quest for a </w:t>
      </w:r>
      <w:r>
        <w:rPr>
          <w:b/>
          <w:i w:val="0"/>
          <w:smallCaps w:val="0"/>
          <w:strike w:val="0"/>
          <w:sz w:val="22"/>
          <w:u w:val="single"/>
        </w:rPr>
        <w:t>new system</w:t>
      </w:r>
      <w:r>
        <w:rPr>
          <w:b w:val="0"/>
          <w:i w:val="0"/>
          <w:smallCaps w:val="0"/>
          <w:strike w:val="0"/>
          <w:u w:val="single"/>
        </w:rPr>
        <w:t xml:space="preserve"> of U.S. </w:t>
      </w:r>
      <w:r>
        <w:rPr>
          <w:b/>
          <w:i w:val="0"/>
          <w:smallCaps w:val="0"/>
          <w:strike w:val="0"/>
          <w:sz w:val="22"/>
          <w:u w:val="single"/>
        </w:rPr>
        <w:t>oversight</w:t>
      </w:r>
      <w:r>
        <w:rPr>
          <w:b w:val="0"/>
          <w:i w:val="0"/>
          <w:smallCaps w:val="0"/>
          <w:strike w:val="0"/>
          <w:u w:val="single"/>
        </w:rPr>
        <w:t xml:space="preserve"> for </w:t>
      </w:r>
      <w:r>
        <w:rPr>
          <w:b/>
          <w:i w:val="0"/>
          <w:smallCaps w:val="0"/>
          <w:strike w:val="0"/>
          <w:sz w:val="22"/>
          <w:u w:val="single"/>
        </w:rPr>
        <w:t>digital assets</w:t>
      </w:r>
      <w:r>
        <w:rPr>
          <w:b w:val="0"/>
          <w:i w:val="0"/>
          <w:smallCaps w:val="0"/>
          <w:strike w:val="0"/>
          <w:u w:val="single"/>
        </w:rPr>
        <w:t xml:space="preserve">, but the recent </w:t>
      </w:r>
      <w:r>
        <w:rPr>
          <w:b/>
          <w:i w:val="0"/>
          <w:smallCaps w:val="0"/>
          <w:strike w:val="0"/>
          <w:sz w:val="22"/>
          <w:u w:val="single"/>
        </w:rPr>
        <w:t>flurry</w:t>
      </w:r>
      <w:r>
        <w:rPr>
          <w:b w:val="0"/>
          <w:i w:val="0"/>
          <w:smallCaps w:val="0"/>
          <w:strike w:val="0"/>
          <w:u w:val="single"/>
        </w:rPr>
        <w:t xml:space="preserve"> of legislative progress may still be </w:t>
      </w:r>
      <w:r>
        <w:rPr>
          <w:b/>
          <w:i w:val="0"/>
          <w:smallCaps w:val="0"/>
          <w:strike w:val="0"/>
          <w:sz w:val="22"/>
          <w:u w:val="single"/>
        </w:rPr>
        <w:t>too contentious</w:t>
      </w:r>
      <w:r>
        <w:rPr>
          <w:b w:val="0"/>
          <w:i w:val="0"/>
          <w:smallCaps w:val="0"/>
          <w:strike w:val="0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to become </w:t>
      </w:r>
      <w:r>
        <w:rPr>
          <w:b w:val="0"/>
          <w:i w:val="0"/>
          <w:smallCaps w:val="0"/>
          <w:strike w:val="0"/>
          <w:u w:val="single"/>
        </w:rPr>
        <w:t>law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Three major fronts have emerged in digital assets </w:t>
      </w:r>
      <w:r>
        <w:rPr>
          <w:b w:val="0"/>
          <w:i w:val="0"/>
          <w:smallCaps w:val="0"/>
          <w:strike w:val="0"/>
          <w:u w:val="single"/>
        </w:rPr>
        <w:t>legislation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One effort would finally set up wide-ranging rules for the industry, another would address stablecoins and a third would tackle the dangers of money laundering in crypto. They all saw a surge forward last week, but each of them also </w:t>
      </w:r>
      <w:r>
        <w:rPr>
          <w:b w:val="0"/>
          <w:i w:val="0"/>
          <w:smallCaps w:val="0"/>
          <w:strike w:val="0"/>
          <w:u w:val="single"/>
        </w:rPr>
        <w:t xml:space="preserve">faces a </w:t>
      </w:r>
      <w:r>
        <w:rPr>
          <w:b/>
          <w:i w:val="0"/>
          <w:smallCaps w:val="0"/>
          <w:strike w:val="0"/>
          <w:sz w:val="22"/>
          <w:u w:val="single"/>
        </w:rPr>
        <w:t>minefield</w:t>
      </w:r>
      <w:r>
        <w:rPr>
          <w:b w:val="0"/>
          <w:i w:val="0"/>
          <w:smallCaps w:val="0"/>
          <w:strike w:val="0"/>
          <w:u w:val="single"/>
        </w:rPr>
        <w:t xml:space="preserve"> that may be </w:t>
      </w:r>
      <w:r>
        <w:rPr>
          <w:b/>
          <w:i w:val="0"/>
          <w:smallCaps w:val="0"/>
          <w:strike w:val="0"/>
          <w:sz w:val="22"/>
          <w:u w:val="single"/>
        </w:rPr>
        <w:t>insurmountable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short term.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industry is </w:t>
      </w:r>
      <w:r>
        <w:rPr>
          <w:b/>
          <w:i w:val="0"/>
          <w:smallCaps w:val="0"/>
          <w:strike w:val="0"/>
          <w:sz w:val="22"/>
          <w:u w:val="single"/>
        </w:rPr>
        <w:t>desperate</w:t>
      </w:r>
      <w:r>
        <w:rPr>
          <w:b w:val="0"/>
          <w:i w:val="0"/>
          <w:smallCaps w:val="0"/>
          <w:strike w:val="0"/>
          <w:u w:val="single"/>
        </w:rPr>
        <w:t xml:space="preserve"> for U.S. regulations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allow it to cast off investor uncertainties and take its place as a mature, fully functioning part of the economy. To get that – instead of the accelerating legal fight it’s waging with regulators – </w:t>
      </w:r>
      <w:r>
        <w:rPr>
          <w:b w:val="0"/>
          <w:i w:val="0"/>
          <w:smallCaps w:val="0"/>
          <w:strike w:val="0"/>
          <w:u w:val="single"/>
        </w:rPr>
        <w:t xml:space="preserve">crypto needs </w:t>
      </w:r>
      <w:r>
        <w:rPr>
          <w:b/>
          <w:i w:val="0"/>
          <w:smallCaps w:val="0"/>
          <w:strike w:val="0"/>
          <w:sz w:val="22"/>
          <w:u w:val="single"/>
        </w:rPr>
        <w:t>new laws</w:t>
      </w:r>
      <w:r>
        <w:rPr>
          <w:b w:val="0"/>
          <w:i w:val="0"/>
          <w:smallCaps w:val="0"/>
          <w:strike w:val="0"/>
          <w:u w:val="single"/>
        </w:rPr>
        <w:t xml:space="preserve"> that define how it should work and which agencies should be doing what.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drive toward a comprehensive law that governs how crypto will operate in the U.S. saw one leading proposal clear two committees in the House of Representatives last week. The </w:t>
      </w:r>
      <w:r>
        <w:rPr>
          <w:b w:val="0"/>
          <w:i w:val="0"/>
          <w:smallCaps w:val="0"/>
          <w:strike w:val="0"/>
          <w:u w:val="single"/>
        </w:rPr>
        <w:t>legislation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which would set up the Commodity Futures Trading Commission with more direct crypto authorities – has been </w:t>
      </w:r>
      <w:r>
        <w:rPr>
          <w:b w:val="0"/>
          <w:i w:val="0"/>
          <w:smallCaps w:val="0"/>
          <w:strike w:val="0"/>
          <w:u w:val="single"/>
        </w:rPr>
        <w:t>led by Republicans but saw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surprising cadre of </w:t>
      </w:r>
      <w:r>
        <w:rPr>
          <w:b w:val="0"/>
          <w:i w:val="0"/>
          <w:smallCaps w:val="0"/>
          <w:strike w:val="0"/>
          <w:u w:val="single"/>
        </w:rPr>
        <w:t>Democratic supporters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bucking their leadership to get on board. </w:t>
      </w:r>
      <w:r>
        <w:rPr>
          <w:b w:val="0"/>
          <w:i w:val="0"/>
          <w:smallCaps w:val="0"/>
          <w:strike w:val="0"/>
          <w:u w:val="single"/>
        </w:rPr>
        <w:t xml:space="preserve">Still, it’s unlikely to get </w:t>
      </w:r>
      <w:r>
        <w:rPr>
          <w:b/>
          <w:i w:val="0"/>
          <w:smallCaps w:val="0"/>
          <w:strike w:val="0"/>
          <w:sz w:val="22"/>
          <w:u w:val="single"/>
        </w:rPr>
        <w:t>signoff</w:t>
      </w:r>
      <w:r>
        <w:rPr>
          <w:b w:val="0"/>
          <w:i w:val="0"/>
          <w:smallCaps w:val="0"/>
          <w:strike w:val="0"/>
          <w:u w:val="single"/>
        </w:rPr>
        <w:t xml:space="preserve"> as-is from </w:t>
      </w:r>
      <w:r>
        <w:rPr>
          <w:b/>
          <w:i w:val="0"/>
          <w:smallCaps w:val="0"/>
          <w:strike w:val="0"/>
          <w:sz w:val="22"/>
          <w:u w:val="single"/>
        </w:rPr>
        <w:t>Senate</w:t>
      </w:r>
      <w:r>
        <w:rPr>
          <w:b w:val="0"/>
          <w:i w:val="0"/>
          <w:smallCaps w:val="0"/>
          <w:strike w:val="0"/>
          <w:u w:val="single"/>
        </w:rPr>
        <w:t xml:space="preserve"> Democrats and the </w:t>
      </w:r>
      <w:r>
        <w:rPr>
          <w:b/>
          <w:i w:val="0"/>
          <w:smallCaps w:val="0"/>
          <w:strike w:val="0"/>
          <w:sz w:val="22"/>
          <w:u w:val="single"/>
        </w:rPr>
        <w:t>White House.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“I think market structure, realistically, it’s going to probably be a two-year thing,” said Ron Hammond, director of government relations for the Blockchain Association in Washington. But he said crypto proponents are “really pleasantly surprised” by how the Republican-driven initiative cleared the two committees. “The market structure bill won a variety of Democrats on a variety of fronts.”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Despite </w:t>
      </w:r>
      <w:r>
        <w:rPr>
          <w:b/>
          <w:i w:val="0"/>
          <w:smallCaps w:val="0"/>
          <w:strike w:val="0"/>
          <w:sz w:val="22"/>
          <w:u w:val="single"/>
        </w:rPr>
        <w:t>bipartisan legislation</w:t>
      </w:r>
      <w:r>
        <w:rPr>
          <w:b w:val="0"/>
          <w:i w:val="0"/>
          <w:smallCaps w:val="0"/>
          <w:strike w:val="0"/>
          <w:u w:val="single"/>
        </w:rPr>
        <w:t xml:space="preserve"> in the Senate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Sens. Cynthia Lummis (R-Wyo.) and Kirsten Gillibrand (D-N.Y.) </w:t>
      </w:r>
      <w:r>
        <w:rPr>
          <w:b w:val="0"/>
          <w:i w:val="0"/>
          <w:smallCaps w:val="0"/>
          <w:strike w:val="0"/>
          <w:u w:val="single"/>
        </w:rPr>
        <w:t>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generally </w:t>
      </w:r>
      <w:r>
        <w:rPr>
          <w:b w:val="0"/>
          <w:i w:val="0"/>
          <w:smallCaps w:val="0"/>
          <w:strike w:val="0"/>
          <w:u w:val="single"/>
        </w:rPr>
        <w:t>overlaps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lot of the proposals in </w:t>
      </w:r>
      <w:r>
        <w:rPr>
          <w:b w:val="0"/>
          <w:i w:val="0"/>
          <w:smallCaps w:val="0"/>
          <w:strike w:val="0"/>
          <w:u w:val="single"/>
        </w:rPr>
        <w:t>the House bill, the Senate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Banking </w:t>
      </w:r>
      <w:r>
        <w:rPr>
          <w:b/>
          <w:i w:val="0"/>
          <w:smallCaps w:val="0"/>
          <w:strike w:val="0"/>
          <w:sz w:val="22"/>
          <w:u w:val="single"/>
        </w:rPr>
        <w:t>Committee</w:t>
      </w:r>
      <w:r>
        <w:rPr>
          <w:b w:val="0"/>
          <w:i w:val="0"/>
          <w:smallCaps w:val="0"/>
          <w:strike w:val="0"/>
          <w:u w:val="single"/>
        </w:rPr>
        <w:t xml:space="preserve"> has been a </w:t>
      </w:r>
      <w:r>
        <w:rPr>
          <w:b/>
          <w:i w:val="0"/>
          <w:smallCaps w:val="0"/>
          <w:strike w:val="0"/>
          <w:sz w:val="22"/>
          <w:u w:val="single"/>
        </w:rPr>
        <w:t>black box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year on its regulatory intentions for crypto. That panel’s </w:t>
      </w:r>
      <w:r>
        <w:rPr>
          <w:b w:val="0"/>
          <w:i w:val="0"/>
          <w:smallCaps w:val="0"/>
          <w:strike w:val="0"/>
          <w:u w:val="single"/>
        </w:rPr>
        <w:t>chairman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Sen. Sherrod Brown (D-Ohio), </w:t>
      </w:r>
      <w:r>
        <w:rPr>
          <w:b w:val="0"/>
          <w:i w:val="0"/>
          <w:smallCaps w:val="0"/>
          <w:strike w:val="0"/>
          <w:u w:val="single"/>
        </w:rPr>
        <w:t xml:space="preserve">has been </w:t>
      </w:r>
      <w:r>
        <w:rPr>
          <w:b/>
          <w:i w:val="0"/>
          <w:smallCaps w:val="0"/>
          <w:strike w:val="0"/>
          <w:sz w:val="22"/>
          <w:u w:val="single"/>
        </w:rPr>
        <w:t>starkly critical</w:t>
      </w:r>
      <w:r>
        <w:rPr>
          <w:b w:val="0"/>
          <w:i w:val="0"/>
          <w:smallCaps w:val="0"/>
          <w:strike w:val="0"/>
          <w:u w:val="single"/>
        </w:rPr>
        <w:t xml:space="preserve"> of the digital assets sector and shown </w:t>
      </w:r>
      <w:r>
        <w:rPr>
          <w:b/>
          <w:i w:val="0"/>
          <w:smallCaps w:val="0"/>
          <w:strike w:val="0"/>
          <w:sz w:val="22"/>
          <w:u w:val="single"/>
        </w:rPr>
        <w:t>little enthusiasm</w:t>
      </w:r>
      <w:r>
        <w:rPr>
          <w:b w:val="0"/>
          <w:i w:val="0"/>
          <w:smallCaps w:val="0"/>
          <w:strike w:val="0"/>
          <w:u w:val="single"/>
        </w:rPr>
        <w:t xml:space="preserve"> for weighing in.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Even if legislation </w:t>
      </w:r>
      <w:r>
        <w:rPr>
          <w:b/>
          <w:i w:val="0"/>
          <w:smallCaps w:val="0"/>
          <w:strike w:val="0"/>
          <w:sz w:val="22"/>
          <w:u w:val="single"/>
        </w:rPr>
        <w:t>clears</w:t>
      </w:r>
      <w:r>
        <w:rPr>
          <w:b w:val="0"/>
          <w:i w:val="0"/>
          <w:smallCaps w:val="0"/>
          <w:strike w:val="0"/>
          <w:u w:val="single"/>
        </w:rPr>
        <w:t xml:space="preserve"> that committee, it needs to advance through a </w:t>
      </w:r>
      <w:r>
        <w:rPr>
          <w:b/>
          <w:i w:val="0"/>
          <w:smallCaps w:val="0"/>
          <w:strike w:val="0"/>
          <w:sz w:val="22"/>
          <w:u w:val="single"/>
        </w:rPr>
        <w:t>divided Senate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which both parties typically need to be on board for anything to happen.</w:t>
      </w:r>
    </w:p>
    <w:p>
      <w:pPr>
        <w:pStyle w:val="Caption"/>
      </w:pPr>
      <w:r>
        <w:t>Source: Blockchain Neg - Michigan 7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