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 wars go nuclear.</w:t>
      </w:r>
    </w:p>
    <w:p>
      <w:pPr>
        <w:spacing w:after="80"/>
      </w:pPr>
      <w:r>
        <w:rPr>
          <w:b/>
          <w:i w:val="0"/>
          <w:smallCaps w:val="0"/>
          <w:strike w:val="0"/>
          <w:sz w:val="26"/>
          <w:u w:val="none"/>
        </w:rPr>
        <w:t>Hillman 18</w:t>
      </w:r>
      <w:r>
        <w:rPr>
          <w:b w:val="0"/>
          <w:i w:val="0"/>
          <w:smallCaps w:val="0"/>
          <w:strike w:val="0"/>
          <w:u w:val="none"/>
        </w:rPr>
        <w:t xml:space="preserve"> Jonathan E. Hillman 18 [a fellow with the Simon Chair in Political Economy at the Center for Strategic and International Studies in Washington, D.C., and a former policy adviser to the U.S. trade representative.] 3-20-2018, "Trade Wars and Real Wars," CSIS (Center for Strategic and International Studies), https://www.csis.org/analysis/trade-wars-and-real-wars//susu</w:t>
      </w:r>
    </w:p>
    <w:p>
      <w:pPr>
        <w:spacing w:after="60"/>
      </w:pPr>
      <w:r>
        <w:rPr>
          <w:b w:val="0"/>
          <w:i w:val="0"/>
          <w:smallCaps w:val="0"/>
          <w:strike w:val="0"/>
          <w:sz w:val="14"/>
          <w:u w:val="none"/>
        </w:rPr>
        <w:t xml:space="preserve">The world is rudely awakening to the dangers of President Donald Trump’s tariffs. Markets are correcting. Countries and industries are scrambling for exemptions. Economists now see greater downside than upside to growth projections for the U.S. economy this year. But the </w:t>
      </w:r>
      <w:r>
        <w:rPr>
          <w:b/>
          <w:i w:val="0"/>
          <w:smallCaps w:val="0"/>
          <w:strike w:val="0"/>
          <w:sz w:val="24"/>
          <w:u w:val="single"/>
        </w:rPr>
        <w:t>hazards</w:t>
      </w:r>
      <w:r>
        <w:rPr>
          <w:b w:val="0"/>
          <w:i w:val="0"/>
          <w:smallCaps w:val="0"/>
          <w:strike w:val="0"/>
          <w:sz w:val="22"/>
          <w:u w:val="single"/>
        </w:rPr>
        <w:t xml:space="preserve"> could be even </w:t>
      </w:r>
      <w:r>
        <w:rPr>
          <w:b/>
          <w:i w:val="0"/>
          <w:smallCaps w:val="0"/>
          <w:strike w:val="0"/>
          <w:sz w:val="24"/>
          <w:u w:val="single"/>
        </w:rPr>
        <w:t xml:space="preserve">greater than anyone wants to admit. </w:t>
      </w:r>
      <w:r>
        <w:rPr>
          <w:b w:val="0"/>
          <w:i w:val="0"/>
          <w:smallCaps w:val="0"/>
          <w:strike w:val="0"/>
          <w:sz w:val="22"/>
          <w:highlight w:val="cyan"/>
          <w:u w:val="single"/>
        </w:rPr>
        <w:t>As protectionist sentiment rises, so does</w:t>
      </w:r>
      <w:r>
        <w:rPr>
          <w:b w:val="0"/>
          <w:i w:val="0"/>
          <w:smallCaps w:val="0"/>
          <w:strike w:val="0"/>
          <w:sz w:val="22"/>
          <w:u w:val="single"/>
        </w:rPr>
        <w:t xml:space="preserve"> the risk of </w:t>
      </w:r>
      <w:r>
        <w:rPr>
          <w:b/>
          <w:i w:val="0"/>
          <w:smallCaps w:val="0"/>
          <w:strike w:val="0"/>
          <w:sz w:val="24"/>
          <w:highlight w:val="cyan"/>
          <w:u w:val="single"/>
        </w:rPr>
        <w:t>war</w:t>
      </w:r>
      <w:r>
        <w:rPr>
          <w:b/>
          <w:i w:val="0"/>
          <w:smallCaps w:val="0"/>
          <w:strike w:val="0"/>
          <w:sz w:val="24"/>
          <w:u w:val="single"/>
        </w:rPr>
        <w:t xml:space="preserve">. </w:t>
      </w:r>
      <w:r>
        <w:rPr>
          <w:b w:val="0"/>
          <w:i w:val="0"/>
          <w:smallCaps w:val="0"/>
          <w:strike w:val="0"/>
          <w:sz w:val="22"/>
          <w:highlight w:val="cyan"/>
          <w:u w:val="single"/>
        </w:rPr>
        <w:t>The link</w:t>
      </w:r>
      <w:r>
        <w:rPr>
          <w:b w:val="0"/>
          <w:i w:val="0"/>
          <w:smallCaps w:val="0"/>
          <w:strike w:val="0"/>
          <w:sz w:val="22"/>
          <w:u w:val="single"/>
        </w:rPr>
        <w:t xml:space="preserve"> between international commerce and peace has been apparent for so long that it </w:t>
      </w:r>
      <w:r>
        <w:rPr>
          <w:b w:val="0"/>
          <w:i w:val="0"/>
          <w:smallCaps w:val="0"/>
          <w:strike w:val="0"/>
          <w:sz w:val="22"/>
          <w:highlight w:val="cyan"/>
          <w:u w:val="single"/>
        </w:rPr>
        <w:t xml:space="preserve">is </w:t>
      </w:r>
      <w:r>
        <w:rPr>
          <w:b w:val="0"/>
          <w:i w:val="0"/>
          <w:smallCaps w:val="0"/>
          <w:strike w:val="0"/>
          <w:sz w:val="22"/>
          <w:u w:val="single"/>
        </w:rPr>
        <w:t>sometimes</w:t>
      </w:r>
      <w:r>
        <w:rPr>
          <w:b w:val="0"/>
          <w:i w:val="0"/>
          <w:smallCaps w:val="0"/>
          <w:strike w:val="0"/>
          <w:sz w:val="22"/>
          <w:highlight w:val="cyan"/>
          <w:u w:val="single"/>
        </w:rPr>
        <w:t xml:space="preserve"> </w:t>
      </w:r>
      <w:r>
        <w:rPr>
          <w:b/>
          <w:i w:val="0"/>
          <w:smallCaps w:val="0"/>
          <w:strike w:val="0"/>
          <w:sz w:val="24"/>
          <w:highlight w:val="cyan"/>
          <w:u w:val="single"/>
        </w:rPr>
        <w:t>taken for granted</w:t>
      </w:r>
      <w:r>
        <w:rPr>
          <w:b w:val="0"/>
          <w:i w:val="0"/>
          <w:smallCaps w:val="0"/>
          <w:strike w:val="0"/>
          <w:sz w:val="14"/>
          <w:u w:val="none"/>
        </w:rPr>
        <w:t>. As the German philosopher Immanuel Kant wrote in his 1795 essay, Perpetual Peace, “</w:t>
      </w:r>
      <w:r>
        <w:rPr>
          <w:b w:val="0"/>
          <w:i w:val="0"/>
          <w:smallCaps w:val="0"/>
          <w:strike w:val="0"/>
          <w:sz w:val="22"/>
          <w:u w:val="single"/>
        </w:rPr>
        <w:t>The spirit of trade cannot coexist with war</w:t>
      </w:r>
      <w:r>
        <w:rPr>
          <w:b w:val="0"/>
          <w:i w:val="0"/>
          <w:smallCaps w:val="0"/>
          <w:strike w:val="0"/>
          <w:sz w:val="14"/>
          <w:u w:val="none"/>
        </w:rPr>
        <w:t xml:space="preserve">, and sooner or later this spirit dominates every people.” That sounds like wide-eyed optimism, but </w:t>
      </w:r>
      <w:r>
        <w:rPr>
          <w:b w:val="0"/>
          <w:i w:val="0"/>
          <w:smallCaps w:val="0"/>
          <w:strike w:val="0"/>
          <w:sz w:val="22"/>
          <w:u w:val="single"/>
        </w:rPr>
        <w:t>the underlying logic is narrow self-interest</w:t>
      </w:r>
      <w:r>
        <w:rPr>
          <w:b w:val="0"/>
          <w:i w:val="0"/>
          <w:smallCaps w:val="0"/>
          <w:strike w:val="0"/>
          <w:sz w:val="14"/>
          <w:u w:val="none"/>
        </w:rPr>
        <w:t xml:space="preserve">. Nations are reluctant to jeopardize benefits from international commerce, especially when their leaders are bullish about future gains. </w:t>
      </w:r>
      <w:r>
        <w:rPr>
          <w:b w:val="0"/>
          <w:i w:val="0"/>
          <w:smallCaps w:val="0"/>
          <w:strike w:val="0"/>
          <w:sz w:val="22"/>
          <w:u w:val="single"/>
        </w:rPr>
        <w:t>Greater trade and investment cannot guarantee peace, but</w:t>
      </w:r>
      <w:r>
        <w:rPr>
          <w:b/>
          <w:i w:val="0"/>
          <w:smallCaps w:val="0"/>
          <w:strike w:val="0"/>
          <w:sz w:val="24"/>
          <w:u w:val="single"/>
        </w:rPr>
        <w:t xml:space="preserve"> it raises the cost of going to war. </w:t>
      </w:r>
      <w:r>
        <w:rPr>
          <w:b w:val="0"/>
          <w:i w:val="0"/>
          <w:smallCaps w:val="0"/>
          <w:strike w:val="0"/>
          <w:sz w:val="22"/>
          <w:u w:val="single"/>
        </w:rPr>
        <w:t>World War I appeared to toss that idea out</w:t>
      </w:r>
      <w:r>
        <w:rPr>
          <w:b w:val="0"/>
          <w:i w:val="0"/>
          <w:smallCaps w:val="0"/>
          <w:strike w:val="0"/>
          <w:sz w:val="14"/>
          <w:u w:val="none"/>
        </w:rPr>
        <w:t xml:space="preserve"> and set history’s dustbin ablaze. Prior to the war, globalization was racing along. Between 1870 and 1914, trade rose to 8.2 percent of global gross domestic product. “</w:t>
      </w:r>
      <w:r>
        <w:rPr>
          <w:b w:val="0"/>
          <w:i w:val="0"/>
          <w:smallCaps w:val="0"/>
          <w:strike w:val="0"/>
          <w:sz w:val="22"/>
          <w:u w:val="single"/>
        </w:rPr>
        <w:t xml:space="preserve">The </w:t>
      </w:r>
      <w:r>
        <w:rPr>
          <w:b w:val="0"/>
          <w:i w:val="0"/>
          <w:smallCaps w:val="0"/>
          <w:strike w:val="0"/>
          <w:sz w:val="22"/>
          <w:highlight w:val="cyan"/>
          <w:u w:val="single"/>
        </w:rPr>
        <w:t>complexity of modern finance makes New York dependent on London</w:t>
      </w:r>
      <w:r>
        <w:rPr>
          <w:b w:val="0"/>
          <w:i w:val="0"/>
          <w:smallCaps w:val="0"/>
          <w:strike w:val="0"/>
          <w:sz w:val="22"/>
          <w:u w:val="single"/>
        </w:rPr>
        <w:t xml:space="preserve">, London </w:t>
      </w:r>
      <w:r>
        <w:rPr>
          <w:b w:val="0"/>
          <w:i w:val="0"/>
          <w:smallCaps w:val="0"/>
          <w:strike w:val="0"/>
          <w:sz w:val="22"/>
          <w:highlight w:val="cyan"/>
          <w:u w:val="single"/>
        </w:rPr>
        <w:t>upon Paris</w:t>
      </w:r>
      <w:r>
        <w:rPr>
          <w:b w:val="0"/>
          <w:i w:val="0"/>
          <w:smallCaps w:val="0"/>
          <w:strike w:val="0"/>
          <w:sz w:val="22"/>
          <w:u w:val="single"/>
        </w:rPr>
        <w:t xml:space="preserve">, Paris </w:t>
      </w:r>
      <w:r>
        <w:rPr>
          <w:b w:val="0"/>
          <w:i w:val="0"/>
          <w:smallCaps w:val="0"/>
          <w:strike w:val="0"/>
          <w:sz w:val="22"/>
          <w:highlight w:val="cyan"/>
          <w:u w:val="single"/>
        </w:rPr>
        <w:t>upon Berlin</w:t>
      </w:r>
      <w:r>
        <w:rPr>
          <w:b w:val="0"/>
          <w:i w:val="0"/>
          <w:smallCaps w:val="0"/>
          <w:strike w:val="0"/>
          <w:sz w:val="22"/>
          <w:u w:val="single"/>
        </w:rPr>
        <w:t>, to a greater degree than has ever yet been the case in history,”</w:t>
      </w:r>
      <w:r>
        <w:rPr>
          <w:b w:val="0"/>
          <w:i w:val="0"/>
          <w:smallCaps w:val="0"/>
          <w:strike w:val="0"/>
          <w:sz w:val="14"/>
          <w:u w:val="none"/>
        </w:rPr>
        <w:t xml:space="preserve"> Norman Angell wrote in The Great Illusion, his 1910 opus that declared war obsolete. But </w:t>
      </w:r>
      <w:r>
        <w:rPr>
          <w:b/>
          <w:i w:val="0"/>
          <w:smallCaps w:val="0"/>
          <w:strike w:val="0"/>
          <w:sz w:val="24"/>
          <w:highlight w:val="cyan"/>
          <w:u w:val="single"/>
        </w:rPr>
        <w:t>Germany’s aggression proves</w:t>
      </w:r>
      <w:r>
        <w:rPr>
          <w:b/>
          <w:i w:val="0"/>
          <w:smallCaps w:val="0"/>
          <w:strike w:val="0"/>
          <w:sz w:val="24"/>
          <w:u w:val="single"/>
        </w:rPr>
        <w:t xml:space="preserve"> the point</w:t>
      </w:r>
      <w:r>
        <w:rPr>
          <w:b w:val="0"/>
          <w:i w:val="0"/>
          <w:smallCaps w:val="0"/>
          <w:strike w:val="0"/>
          <w:sz w:val="14"/>
          <w:u w:val="none"/>
        </w:rPr>
        <w:t xml:space="preserve">. </w:t>
      </w:r>
      <w:r>
        <w:rPr>
          <w:b w:val="0"/>
          <w:i w:val="0"/>
          <w:smallCaps w:val="0"/>
          <w:strike w:val="0"/>
          <w:sz w:val="22"/>
          <w:u w:val="single"/>
        </w:rPr>
        <w:t>German leaders believed the economic environment was turning against them</w:t>
      </w:r>
      <w:r>
        <w:rPr>
          <w:b w:val="0"/>
          <w:i w:val="0"/>
          <w:smallCaps w:val="0"/>
          <w:strike w:val="0"/>
          <w:sz w:val="14"/>
          <w:u w:val="none"/>
        </w:rPr>
        <w:t xml:space="preserve">, as the political scientist Dale Copeland has shown. </w:t>
      </w:r>
      <w:r>
        <w:rPr>
          <w:b w:val="0"/>
          <w:i w:val="0"/>
          <w:smallCaps w:val="0"/>
          <w:strike w:val="0"/>
          <w:sz w:val="22"/>
          <w:u w:val="single"/>
        </w:rPr>
        <w:t>With protectionist policies ascendant</w:t>
      </w:r>
      <w:r>
        <w:rPr>
          <w:b w:val="0"/>
          <w:i w:val="0"/>
          <w:smallCaps w:val="0"/>
          <w:strike w:val="0"/>
          <w:sz w:val="14"/>
          <w:u w:val="none"/>
        </w:rPr>
        <w:t>—in Britain and its colonies and in the United States, France, and Russia—</w:t>
      </w:r>
      <w:r>
        <w:rPr>
          <w:b w:val="0"/>
          <w:i w:val="0"/>
          <w:smallCaps w:val="0"/>
          <w:strike w:val="0"/>
          <w:sz w:val="22"/>
          <w:highlight w:val="cyan"/>
          <w:u w:val="single"/>
        </w:rPr>
        <w:t>Germany feared being squeezed out of global markets</w:t>
      </w:r>
      <w:r>
        <w:rPr>
          <w:b w:val="0"/>
          <w:i w:val="0"/>
          <w:smallCaps w:val="0"/>
          <w:strike w:val="0"/>
          <w:sz w:val="14"/>
          <w:u w:val="none"/>
        </w:rPr>
        <w:t xml:space="preserve">. </w:t>
      </w:r>
      <w:r>
        <w:rPr>
          <w:b w:val="0"/>
          <w:i w:val="0"/>
          <w:smallCaps w:val="0"/>
          <w:strike w:val="0"/>
          <w:sz w:val="22"/>
          <w:u w:val="single"/>
        </w:rPr>
        <w:t>These</w:t>
      </w:r>
      <w:r>
        <w:rPr>
          <w:b w:val="0"/>
          <w:i w:val="0"/>
          <w:smallCaps w:val="0"/>
          <w:strike w:val="0"/>
          <w:sz w:val="14"/>
          <w:u w:val="none"/>
        </w:rPr>
        <w:t xml:space="preserve"> </w:t>
      </w:r>
      <w:r>
        <w:rPr>
          <w:b/>
          <w:i w:val="0"/>
          <w:smallCaps w:val="0"/>
          <w:strike w:val="0"/>
          <w:sz w:val="24"/>
          <w:highlight w:val="cyan"/>
          <w:u w:val="single"/>
        </w:rPr>
        <w:t>falling</w:t>
      </w:r>
      <w:r>
        <w:rPr>
          <w:b w:val="0"/>
          <w:i w:val="0"/>
          <w:smallCaps w:val="0"/>
          <w:strike w:val="0"/>
          <w:sz w:val="14"/>
          <w:u w:val="none"/>
        </w:rPr>
        <w:t xml:space="preserve"> trade </w:t>
      </w:r>
      <w:r>
        <w:rPr>
          <w:b/>
          <w:i w:val="0"/>
          <w:smallCaps w:val="0"/>
          <w:strike w:val="0"/>
          <w:sz w:val="24"/>
          <w:highlight w:val="cyan"/>
          <w:u w:val="single"/>
        </w:rPr>
        <w:t>expectations made war</w:t>
      </w:r>
      <w:r>
        <w:rPr>
          <w:b/>
          <w:i w:val="0"/>
          <w:smallCaps w:val="0"/>
          <w:strike w:val="0"/>
          <w:sz w:val="24"/>
          <w:u w:val="single"/>
        </w:rPr>
        <w:t xml:space="preserve"> a </w:t>
      </w:r>
      <w:r>
        <w:rPr>
          <w:b/>
          <w:i w:val="0"/>
          <w:smallCaps w:val="0"/>
          <w:strike w:val="0"/>
          <w:sz w:val="24"/>
          <w:highlight w:val="cyan"/>
          <w:u w:val="single"/>
        </w:rPr>
        <w:t>more attractive</w:t>
      </w:r>
      <w:r>
        <w:rPr>
          <w:b/>
          <w:i w:val="0"/>
          <w:smallCaps w:val="0"/>
          <w:strike w:val="0"/>
          <w:sz w:val="24"/>
          <w:u w:val="single"/>
        </w:rPr>
        <w:t xml:space="preserve"> avenue</w:t>
      </w:r>
      <w:r>
        <w:rPr>
          <w:b w:val="0"/>
          <w:i w:val="0"/>
          <w:smallCaps w:val="0"/>
          <w:strike w:val="0"/>
          <w:sz w:val="14"/>
          <w:u w:val="none"/>
        </w:rPr>
        <w:t xml:space="preserve"> for revising the status quo. As Trump weighs additional protectionist measures, </w:t>
      </w:r>
      <w:r>
        <w:rPr>
          <w:b/>
          <w:i w:val="0"/>
          <w:smallCaps w:val="0"/>
          <w:strike w:val="0"/>
          <w:sz w:val="24"/>
          <w:highlight w:val="cyan"/>
          <w:u w:val="single"/>
        </w:rPr>
        <w:t>a similar gap is emerging</w:t>
      </w:r>
      <w:r>
        <w:rPr>
          <w:b w:val="0"/>
          <w:i w:val="0"/>
          <w:smallCaps w:val="0"/>
          <w:strike w:val="0"/>
          <w:sz w:val="14"/>
          <w:u w:val="none"/>
        </w:rPr>
        <w:t xml:space="preserve"> between assumptions about globalization and expectations about trade. Norman Angell might feel at home today in Silicon Valley or on Wall Street, where the prevailing assumption is that the world will only become more connected. But historically, globalization has been a roller coaster rather than a smooth sail. </w:t>
      </w:r>
      <w:r>
        <w:rPr>
          <w:b w:val="0"/>
          <w:i w:val="0"/>
          <w:smallCaps w:val="0"/>
          <w:strike w:val="0"/>
          <w:sz w:val="22"/>
          <w:u w:val="single"/>
        </w:rPr>
        <w:t xml:space="preserve">After World War I, it took more than six decades for global trade and investment flows to recover. Proponents of global connectivity would be wise to speak up sooner rather than later. </w:t>
      </w:r>
      <w:r>
        <w:rPr>
          <w:b w:val="0"/>
          <w:i w:val="0"/>
          <w:smallCaps w:val="0"/>
          <w:strike w:val="0"/>
          <w:sz w:val="14"/>
          <w:u w:val="none"/>
        </w:rPr>
        <w:t xml:space="preserve">Equally troubling is that trade and investment expectations are starting to sour. Thirty percent of fund managers say </w:t>
      </w:r>
      <w:r>
        <w:rPr>
          <w:b w:val="0"/>
          <w:i w:val="0"/>
          <w:smallCaps w:val="0"/>
          <w:strike w:val="0"/>
          <w:sz w:val="22"/>
          <w:highlight w:val="cyan"/>
          <w:u w:val="single"/>
        </w:rPr>
        <w:t>a trade war poses the greatest risk to markets</w:t>
      </w:r>
      <w:r>
        <w:rPr>
          <w:b w:val="0"/>
          <w:i w:val="0"/>
          <w:smallCaps w:val="0"/>
          <w:strike w:val="0"/>
          <w:sz w:val="14"/>
          <w:u w:val="none"/>
        </w:rPr>
        <w:t xml:space="preserve">. A majority of American voters believe a trade war is likely. Sovereign investors are cutting their exposure to U.S. assets. Competitors and partners alike warn against Trump’s tariffs. Gone are any illusions that the president will not follow through on the spirit of his protectionist promises. These are early and minor bumps in what could be a long and much more dramatic ride. </w:t>
      </w:r>
      <w:r>
        <w:rPr>
          <w:b w:val="0"/>
          <w:i w:val="0"/>
          <w:smallCaps w:val="0"/>
          <w:strike w:val="0"/>
          <w:sz w:val="22"/>
          <w:u w:val="single"/>
        </w:rPr>
        <w:t xml:space="preserve">Tit-for-tat trade </w:t>
      </w:r>
      <w:r>
        <w:rPr>
          <w:b w:val="0"/>
          <w:i w:val="0"/>
          <w:smallCaps w:val="0"/>
          <w:strike w:val="0"/>
          <w:sz w:val="22"/>
          <w:highlight w:val="cyan"/>
          <w:u w:val="single"/>
        </w:rPr>
        <w:t>actions could</w:t>
      </w:r>
      <w:r>
        <w:rPr>
          <w:b w:val="0"/>
          <w:i w:val="0"/>
          <w:smallCaps w:val="0"/>
          <w:strike w:val="0"/>
          <w:sz w:val="22"/>
          <w:u w:val="single"/>
        </w:rPr>
        <w:t xml:space="preserve"> </w:t>
      </w:r>
      <w:r>
        <w:rPr>
          <w:b w:val="0"/>
          <w:i w:val="0"/>
          <w:smallCaps w:val="0"/>
          <w:strike w:val="0"/>
          <w:sz w:val="22"/>
          <w:highlight w:val="cyan"/>
          <w:u w:val="single"/>
        </w:rPr>
        <w:t xml:space="preserve">spiral </w:t>
      </w:r>
      <w:r>
        <w:rPr>
          <w:b w:val="0"/>
          <w:i w:val="0"/>
          <w:smallCaps w:val="0"/>
          <w:strike w:val="0"/>
          <w:sz w:val="22"/>
          <w:u w:val="single"/>
        </w:rPr>
        <w:t xml:space="preserve">out of the economic realm and </w:t>
      </w:r>
      <w:r>
        <w:rPr>
          <w:b w:val="0"/>
          <w:i w:val="0"/>
          <w:smallCaps w:val="0"/>
          <w:strike w:val="0"/>
          <w:sz w:val="22"/>
          <w:highlight w:val="cyan"/>
          <w:u w:val="single"/>
        </w:rPr>
        <w:t xml:space="preserve">into </w:t>
      </w:r>
      <w:r>
        <w:rPr>
          <w:b/>
          <w:i w:val="0"/>
          <w:smallCaps w:val="0"/>
          <w:strike w:val="0"/>
          <w:sz w:val="24"/>
          <w:highlight w:val="cyan"/>
          <w:u w:val="single"/>
        </w:rPr>
        <w:t>military confrontation</w:t>
      </w:r>
      <w:r>
        <w:rPr>
          <w:b w:val="0"/>
          <w:i w:val="0"/>
          <w:smallCaps w:val="0"/>
          <w:strike w:val="0"/>
          <w:sz w:val="14"/>
          <w:u w:val="none"/>
        </w:rPr>
        <w:t xml:space="preserve">. But </w:t>
      </w:r>
      <w:r>
        <w:rPr>
          <w:b w:val="0"/>
          <w:i w:val="0"/>
          <w:smallCaps w:val="0"/>
          <w:strike w:val="0"/>
          <w:sz w:val="22"/>
          <w:u w:val="single"/>
        </w:rPr>
        <w:t>the greater danger could be less direct and more insidious</w:t>
      </w:r>
      <w:r>
        <w:rPr>
          <w:b w:val="0"/>
          <w:i w:val="0"/>
          <w:smallCaps w:val="0"/>
          <w:strike w:val="0"/>
          <w:sz w:val="14"/>
          <w:u w:val="none"/>
        </w:rPr>
        <w:t xml:space="preserve">: </w:t>
      </w:r>
      <w:r>
        <w:rPr>
          <w:b w:val="0"/>
          <w:i w:val="0"/>
          <w:smallCaps w:val="0"/>
          <w:strike w:val="0"/>
          <w:sz w:val="22"/>
          <w:u w:val="single"/>
        </w:rPr>
        <w:t xml:space="preserve">a general </w:t>
      </w:r>
      <w:r>
        <w:rPr>
          <w:b w:val="0"/>
          <w:i w:val="0"/>
          <w:smallCaps w:val="0"/>
          <w:strike w:val="0"/>
          <w:sz w:val="22"/>
          <w:highlight w:val="cyan"/>
          <w:u w:val="single"/>
        </w:rPr>
        <w:t xml:space="preserve">weakening </w:t>
      </w:r>
      <w:r>
        <w:rPr>
          <w:b w:val="0"/>
          <w:i w:val="0"/>
          <w:smallCaps w:val="0"/>
          <w:strike w:val="0"/>
          <w:sz w:val="22"/>
          <w:u w:val="single"/>
        </w:rPr>
        <w:t xml:space="preserve">of </w:t>
      </w:r>
      <w:r>
        <w:rPr>
          <w:b w:val="0"/>
          <w:i w:val="0"/>
          <w:smallCaps w:val="0"/>
          <w:strike w:val="0"/>
          <w:sz w:val="22"/>
          <w:highlight w:val="cyan"/>
          <w:u w:val="single"/>
        </w:rPr>
        <w:t>economic incentives</w:t>
      </w:r>
      <w:r>
        <w:rPr>
          <w:b w:val="0"/>
          <w:i w:val="0"/>
          <w:smallCaps w:val="0"/>
          <w:strike w:val="0"/>
          <w:sz w:val="22"/>
          <w:u w:val="single"/>
        </w:rPr>
        <w:t xml:space="preserve"> for keeping the peace among major powers</w:t>
      </w:r>
      <w:r>
        <w:rPr>
          <w:b/>
          <w:i w:val="0"/>
          <w:smallCaps w:val="0"/>
          <w:strike w:val="0"/>
          <w:sz w:val="24"/>
          <w:u w:val="single"/>
        </w:rPr>
        <w:t>.</w:t>
      </w:r>
      <w:r>
        <w:rPr>
          <w:b w:val="0"/>
          <w:i w:val="0"/>
          <w:smallCaps w:val="0"/>
          <w:strike w:val="0"/>
          <w:sz w:val="14"/>
          <w:u w:val="none"/>
        </w:rPr>
        <w:t xml:space="preserve"> That </w:t>
      </w:r>
      <w:r>
        <w:rPr>
          <w:b/>
          <w:i w:val="0"/>
          <w:smallCaps w:val="0"/>
          <w:strike w:val="0"/>
          <w:sz w:val="24"/>
          <w:highlight w:val="cyan"/>
          <w:u w:val="single"/>
        </w:rPr>
        <w:t>raises the risk</w:t>
      </w:r>
      <w:r>
        <w:rPr>
          <w:b w:val="0"/>
          <w:i w:val="0"/>
          <w:smallCaps w:val="0"/>
          <w:strike w:val="0"/>
          <w:sz w:val="22"/>
          <w:u w:val="single"/>
        </w:rPr>
        <w:t xml:space="preserve"> that </w:t>
      </w:r>
      <w:r>
        <w:rPr>
          <w:b/>
          <w:i w:val="0"/>
          <w:smallCaps w:val="0"/>
          <w:strike w:val="0"/>
          <w:sz w:val="24"/>
          <w:highlight w:val="cyan"/>
          <w:u w:val="single"/>
        </w:rPr>
        <w:t>miscalc</w:t>
      </w:r>
      <w:r>
        <w:rPr>
          <w:b w:val="0"/>
          <w:i w:val="0"/>
          <w:smallCaps w:val="0"/>
          <w:strike w:val="0"/>
          <w:sz w:val="22"/>
          <w:u w:val="single"/>
        </w:rPr>
        <w:t xml:space="preserve">ulation </w:t>
      </w:r>
      <w:r>
        <w:rPr>
          <w:b w:val="0"/>
          <w:i w:val="0"/>
          <w:smallCaps w:val="0"/>
          <w:strike w:val="0"/>
          <w:sz w:val="22"/>
          <w:highlight w:val="cyan"/>
          <w:u w:val="single"/>
        </w:rPr>
        <w:t>leads to escalation</w:t>
      </w:r>
      <w:r>
        <w:rPr>
          <w:b w:val="0"/>
          <w:i w:val="0"/>
          <w:smallCaps w:val="0"/>
          <w:strike w:val="0"/>
          <w:sz w:val="22"/>
          <w:u w:val="single"/>
        </w:rPr>
        <w:t>—</w:t>
      </w:r>
      <w:r>
        <w:rPr>
          <w:b w:val="0"/>
          <w:i w:val="0"/>
          <w:smallCaps w:val="0"/>
          <w:strike w:val="0"/>
          <w:sz w:val="22"/>
          <w:highlight w:val="cyan"/>
          <w:u w:val="single"/>
        </w:rPr>
        <w:t>in the</w:t>
      </w:r>
      <w:r>
        <w:rPr>
          <w:b w:val="0"/>
          <w:i w:val="0"/>
          <w:smallCaps w:val="0"/>
          <w:strike w:val="0"/>
          <w:sz w:val="22"/>
          <w:u w:val="single"/>
        </w:rPr>
        <w:t xml:space="preserve"> </w:t>
      </w:r>
      <w:r>
        <w:rPr>
          <w:b/>
          <w:i w:val="0"/>
          <w:smallCaps w:val="0"/>
          <w:strike w:val="0"/>
          <w:sz w:val="24"/>
          <w:highlight w:val="cyan"/>
          <w:u w:val="single"/>
        </w:rPr>
        <w:t>S</w:t>
      </w:r>
      <w:r>
        <w:rPr>
          <w:b w:val="0"/>
          <w:i w:val="0"/>
          <w:smallCaps w:val="0"/>
          <w:strike w:val="0"/>
          <w:sz w:val="22"/>
          <w:u w:val="single"/>
        </w:rPr>
        <w:t xml:space="preserve">outh </w:t>
      </w:r>
      <w:r>
        <w:rPr>
          <w:b/>
          <w:i w:val="0"/>
          <w:smallCaps w:val="0"/>
          <w:strike w:val="0"/>
          <w:sz w:val="24"/>
          <w:highlight w:val="cyan"/>
          <w:u w:val="single"/>
        </w:rPr>
        <w:t>C</w:t>
      </w:r>
      <w:r>
        <w:rPr>
          <w:b w:val="0"/>
          <w:i w:val="0"/>
          <w:smallCaps w:val="0"/>
          <w:strike w:val="0"/>
          <w:sz w:val="22"/>
          <w:u w:val="single"/>
        </w:rPr>
        <w:t xml:space="preserve">hina </w:t>
      </w:r>
      <w:r>
        <w:rPr>
          <w:b/>
          <w:i w:val="0"/>
          <w:smallCaps w:val="0"/>
          <w:strike w:val="0"/>
          <w:sz w:val="24"/>
          <w:highlight w:val="cyan"/>
          <w:u w:val="single"/>
        </w:rPr>
        <w:t>S</w:t>
      </w:r>
      <w:r>
        <w:rPr>
          <w:b w:val="0"/>
          <w:i w:val="0"/>
          <w:smallCaps w:val="0"/>
          <w:strike w:val="0"/>
          <w:sz w:val="22"/>
          <w:u w:val="single"/>
        </w:rPr>
        <w:t xml:space="preserve">ea, the </w:t>
      </w:r>
      <w:r>
        <w:rPr>
          <w:b/>
          <w:i w:val="0"/>
          <w:smallCaps w:val="0"/>
          <w:strike w:val="0"/>
          <w:sz w:val="24"/>
          <w:highlight w:val="cyan"/>
          <w:u w:val="single"/>
        </w:rPr>
        <w:t>Korea</w:t>
      </w:r>
      <w:r>
        <w:rPr>
          <w:b/>
          <w:i w:val="0"/>
          <w:smallCaps w:val="0"/>
          <w:strike w:val="0"/>
          <w:sz w:val="24"/>
          <w:u w:val="single"/>
        </w:rPr>
        <w:t>n peninsula</w:t>
      </w:r>
      <w:r>
        <w:rPr>
          <w:b w:val="0"/>
          <w:i w:val="0"/>
          <w:smallCaps w:val="0"/>
          <w:strike w:val="0"/>
          <w:sz w:val="22"/>
          <w:highlight w:val="cyan"/>
          <w:u w:val="single"/>
        </w:rPr>
        <w:t xml:space="preserve">, or </w:t>
      </w:r>
      <w:r>
        <w:rPr>
          <w:b/>
          <w:i w:val="0"/>
          <w:smallCaps w:val="0"/>
          <w:strike w:val="0"/>
          <w:sz w:val="24"/>
          <w:highlight w:val="cyan"/>
          <w:u w:val="single"/>
        </w:rPr>
        <w:t>elsewhere</w:t>
      </w:r>
      <w:r>
        <w:rPr>
          <w:b w:val="0"/>
          <w:i w:val="0"/>
          <w:smallCaps w:val="0"/>
          <w:strike w:val="0"/>
          <w:sz w:val="14"/>
          <w:u w:val="none"/>
        </w:rPr>
        <w:t xml:space="preserve">. It is impossible to say whether conflict will ignite, let alone when and how. But </w:t>
      </w:r>
      <w:r>
        <w:rPr>
          <w:b w:val="0"/>
          <w:i w:val="0"/>
          <w:smallCaps w:val="0"/>
          <w:strike w:val="0"/>
          <w:sz w:val="22"/>
          <w:u w:val="single"/>
        </w:rPr>
        <w:t>it is easy to see how rising protectionism</w:t>
      </w:r>
      <w:r>
        <w:rPr>
          <w:b w:val="0"/>
          <w:i w:val="0"/>
          <w:smallCaps w:val="0"/>
          <w:strike w:val="0"/>
          <w:sz w:val="14"/>
          <w:u w:val="none"/>
        </w:rPr>
        <w:t xml:space="preserve">, </w:t>
      </w:r>
      <w:r>
        <w:rPr>
          <w:b w:val="0"/>
          <w:i w:val="0"/>
          <w:smallCaps w:val="0"/>
          <w:strike w:val="0"/>
          <w:sz w:val="22"/>
          <w:u w:val="single"/>
        </w:rPr>
        <w:t>actual and expected</w:t>
      </w:r>
      <w:r>
        <w:rPr>
          <w:b w:val="0"/>
          <w:i w:val="0"/>
          <w:smallCaps w:val="0"/>
          <w:strike w:val="0"/>
          <w:sz w:val="14"/>
          <w:u w:val="none"/>
        </w:rPr>
        <w:t xml:space="preserve">, can </w:t>
      </w:r>
      <w:r>
        <w:rPr>
          <w:b w:val="0"/>
          <w:i w:val="0"/>
          <w:smallCaps w:val="0"/>
          <w:strike w:val="0"/>
          <w:sz w:val="22"/>
          <w:u w:val="single"/>
        </w:rPr>
        <w:t>poison international relations</w:t>
      </w:r>
      <w:r>
        <w:rPr>
          <w:b w:val="0"/>
          <w:i w:val="0"/>
          <w:smallCaps w:val="0"/>
          <w:strike w:val="0"/>
          <w:sz w:val="14"/>
          <w:u w:val="none"/>
        </w:rPr>
        <w:t>. Any honest reckoning of Trump’s trade policies must take these risks into account.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