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Perm do the counterplan. The ITC </w:t>
      </w:r>
      <w:r>
        <w:rPr>
          <w:b/>
          <w:i w:val="0"/>
          <w:smallCaps w:val="0"/>
          <w:strike w:val="0"/>
          <w:sz w:val="26"/>
          <w:u w:val="single"/>
        </w:rPr>
        <w:t>is the federal government.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USITC ND</w:t>
      </w:r>
      <w:r>
        <w:rPr>
          <w:b w:val="0"/>
          <w:i w:val="0"/>
          <w:smallCaps w:val="0"/>
          <w:strike w:val="0"/>
          <w:u w:val="none"/>
        </w:rPr>
        <w:t xml:space="preserve">. The USITC is an independent, nonpartisan, quasi–judicial federal agency which fulfills a range of trade related mandates. USITC, </w:t>
      </w:r>
      <w:r>
        <w:rPr>
          <w:b w:val="0"/>
          <w:i/>
          <w:smallCaps w:val="0"/>
          <w:strike w:val="0"/>
          <w:u w:val="none"/>
        </w:rPr>
        <w:t xml:space="preserve">About the USITC. </w:t>
      </w:r>
      <w:r>
        <w:rPr>
          <w:b w:val="0"/>
          <w:i w:val="0"/>
          <w:smallCaps w:val="0"/>
          <w:strike w:val="0"/>
          <w:u w:val="none"/>
        </w:rPr>
        <w:t>https://www.usitc.gov/press_room/about_usitc.htm.</w:t>
      </w:r>
      <w:r>
        <w:rPr>
          <w:b w:val="0"/>
          <w:i w:val="0"/>
          <w:smallCaps w:val="0"/>
          <w:strike w:val="0"/>
          <w:u w:val="none"/>
        </w:rPr>
        <w:t xml:space="preserve"> skohli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Welcome to the U.S. </w:t>
      </w:r>
      <w:r>
        <w:rPr>
          <w:b w:val="0"/>
          <w:i w:val="0"/>
          <w:smallCaps w:val="0"/>
          <w:strike w:val="0"/>
          <w:sz w:val="22"/>
          <w:u w:val="single"/>
        </w:rPr>
        <w:t>International Trade Commission.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We’re an independent, nonpartisan, quasi-judicial </w:t>
      </w:r>
      <w:r>
        <w:rPr>
          <w:b/>
          <w:i w:val="0"/>
          <w:smallCaps w:val="0"/>
          <w:strike w:val="0"/>
          <w:sz w:val="26"/>
          <w:highlight w:val="cyan"/>
          <w:u w:val="single"/>
        </w:rPr>
        <w:t>federal agency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that fulfills a range of trade-related mandates</w:t>
      </w:r>
      <w:r>
        <w:rPr>
          <w:b w:val="0"/>
          <w:i w:val="0"/>
          <w:smallCaps w:val="0"/>
          <w:strike w:val="0"/>
          <w:u w:val="none"/>
        </w:rPr>
        <w:t>. We provide high-quality, leading-edge analysis of international trade issues to the President and the Congress. The Commission is a highly regarded forum for the adjudication of intellectual property and trade disputes.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MISSION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Investigate and make determinations in proceedings involving imports claimed to injure a domestic industry or violate U.S. intellectual property rights; provide independent analysis and information on tariffs, trade and competitiveness; and maintain the U.S. tariff schedule.</w:t>
      </w:r>
    </w:p>
    <w:p>
      <w:pPr>
        <w:pStyle w:val="Caption"/>
      </w:pPr>
      <w:r>
        <w:t>Source: ITC CP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