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Squeezing indigenous culture into the Western IPR system would do more harm than good</w:t>
      </w:r>
    </w:p>
    <w:p>
      <w:pPr>
        <w:spacing w:after="80"/>
      </w:pPr>
      <w:r>
        <w:rPr>
          <w:b/>
          <w:i w:val="0"/>
          <w:smallCaps w:val="0"/>
          <w:strike w:val="0"/>
          <w:sz w:val="24"/>
          <w:u w:val="none"/>
        </w:rPr>
        <w:t>Collier-Wise 10</w:t>
      </w:r>
      <w:r>
        <w:rPr>
          <w:b w:val="0"/>
          <w:i w:val="0"/>
          <w:smallCaps w:val="0"/>
          <w:strike w:val="0"/>
          <w:sz w:val="24"/>
          <w:u w:val="none"/>
        </w:rPr>
        <w:t xml:space="preserve"> </w:t>
      </w:r>
      <w:r>
        <w:rPr>
          <w:b w:val="0"/>
          <w:i w:val="0"/>
          <w:smallCaps w:val="0"/>
          <w:strike w:val="0"/>
          <w:u w:val="none"/>
        </w:rPr>
        <w:t>[</w:t>
      </w:r>
      <w:r>
        <w:rPr>
          <w:b w:val="0"/>
          <w:i w:val="0"/>
          <w:smallCaps w:val="0"/>
          <w:strike w:val="0"/>
          <w:u w:val="none"/>
        </w:rPr>
        <w:t>Kelsey Collier-Wise, JD, University of South Dakota School of Law (2009)</w:t>
      </w:r>
      <w:r>
        <w:rPr>
          <w:b w:val="0"/>
          <w:i w:val="0"/>
          <w:smallCaps w:val="0"/>
          <w:strike w:val="0"/>
          <w:u w:val="none"/>
        </w:rPr>
        <w:t>; Spring 2010; ESSAY: IDENTITY THEFT: A SEARCH FOR LEGAL PROTECTIONS OF INTANGIBLE INDIGENOUS CULTURAL PROPERTY, 13 Great Plains Nat. Resources J. 85; Nexis Uni; cpsw -ib]</w:t>
      </w:r>
    </w:p>
    <w:p>
      <w:pPr>
        <w:spacing w:after="60"/>
      </w:pPr>
      <w:r>
        <w:rPr>
          <w:b w:val="0"/>
          <w:i w:val="0"/>
          <w:smallCaps w:val="0"/>
          <w:strike w:val="0"/>
          <w:sz w:val="16"/>
          <w:u w:val="none"/>
        </w:rPr>
        <w:t xml:space="preserve">However, </w:t>
      </w:r>
      <w:r>
        <w:rPr>
          <w:b w:val="0"/>
          <w:i w:val="0"/>
          <w:smallCaps w:val="0"/>
          <w:strike w:val="0"/>
          <w:sz w:val="22"/>
          <w:highlight w:val="cyan"/>
          <w:u w:val="single"/>
        </w:rPr>
        <w:t>just because something can be done does not</w:t>
      </w:r>
      <w:r>
        <w:rPr>
          <w:b w:val="0"/>
          <w:i w:val="0"/>
          <w:smallCaps w:val="0"/>
          <w:strike w:val="0"/>
          <w:sz w:val="22"/>
          <w:u w:val="single"/>
        </w:rPr>
        <w:t xml:space="preserve"> necessarily </w:t>
      </w:r>
      <w:r>
        <w:rPr>
          <w:b w:val="0"/>
          <w:i w:val="0"/>
          <w:smallCaps w:val="0"/>
          <w:strike w:val="0"/>
          <w:sz w:val="22"/>
          <w:highlight w:val="cyan"/>
          <w:u w:val="single"/>
        </w:rPr>
        <w:t>mean it should be done.</w:t>
      </w:r>
      <w:r>
        <w:rPr>
          <w:b w:val="0"/>
          <w:i w:val="0"/>
          <w:smallCaps w:val="0"/>
          <w:strike w:val="0"/>
          <w:sz w:val="22"/>
          <w:u w:val="single"/>
        </w:rPr>
        <w:t xml:space="preserve"> </w:t>
      </w:r>
      <w:r>
        <w:rPr>
          <w:b w:val="0"/>
          <w:i w:val="0"/>
          <w:smallCaps w:val="0"/>
          <w:strike w:val="0"/>
          <w:sz w:val="16"/>
          <w:u w:val="none"/>
        </w:rPr>
        <w:t xml:space="preserve">There are </w:t>
      </w:r>
      <w:r>
        <w:rPr>
          <w:b/>
          <w:i w:val="0"/>
          <w:smallCaps w:val="0"/>
          <w:strike w:val="0"/>
          <w:sz w:val="22"/>
          <w:highlight w:val="cyan"/>
          <w:u w:val="single"/>
        </w:rPr>
        <w:t>dangers and unforeseen consequences</w:t>
      </w:r>
      <w:r>
        <w:rPr>
          <w:b w:val="0"/>
          <w:i w:val="0"/>
          <w:smallCaps w:val="0"/>
          <w:strike w:val="0"/>
          <w:sz w:val="22"/>
          <w:u w:val="single"/>
        </w:rPr>
        <w:t xml:space="preserve"> that could come </w:t>
      </w:r>
      <w:r>
        <w:rPr>
          <w:b w:val="0"/>
          <w:i w:val="0"/>
          <w:smallCaps w:val="0"/>
          <w:strike w:val="0"/>
          <w:sz w:val="22"/>
          <w:highlight w:val="cyan"/>
          <w:u w:val="single"/>
        </w:rPr>
        <w:t xml:space="preserve">from putting </w:t>
      </w:r>
      <w:r>
        <w:rPr>
          <w:b/>
          <w:i w:val="0"/>
          <w:smallCaps w:val="0"/>
          <w:strike w:val="0"/>
          <w:sz w:val="22"/>
          <w:highlight w:val="cyan"/>
          <w:u w:val="single"/>
        </w:rPr>
        <w:t>sacred cultural elements into an ownership model</w:t>
      </w:r>
      <w:r>
        <w:rPr>
          <w:b w:val="0"/>
          <w:i w:val="0"/>
          <w:smallCaps w:val="0"/>
          <w:strike w:val="0"/>
          <w:sz w:val="22"/>
          <w:u w:val="single"/>
        </w:rPr>
        <w:t>.</w:t>
      </w:r>
      <w:r>
        <w:rPr>
          <w:b w:val="0"/>
          <w:i w:val="0"/>
          <w:smallCaps w:val="0"/>
          <w:strike w:val="0"/>
          <w:sz w:val="16"/>
          <w:u w:val="none"/>
        </w:rPr>
        <w:t xml:space="preserve"> First, </w:t>
      </w:r>
      <w:r>
        <w:rPr>
          <w:b w:val="0"/>
          <w:i w:val="0"/>
          <w:smallCaps w:val="0"/>
          <w:strike w:val="0"/>
          <w:sz w:val="22"/>
          <w:u w:val="single"/>
        </w:rPr>
        <w:t xml:space="preserve">creating a </w:t>
      </w:r>
      <w:r>
        <w:rPr>
          <w:b w:val="0"/>
          <w:i w:val="0"/>
          <w:smallCaps w:val="0"/>
          <w:strike w:val="0"/>
          <w:sz w:val="22"/>
          <w:highlight w:val="cyan"/>
          <w:u w:val="single"/>
        </w:rPr>
        <w:t>property right to</w:t>
      </w:r>
      <w:r>
        <w:rPr>
          <w:b w:val="0"/>
          <w:i w:val="0"/>
          <w:smallCaps w:val="0"/>
          <w:strike w:val="0"/>
          <w:sz w:val="22"/>
          <w:u w:val="single"/>
        </w:rPr>
        <w:t xml:space="preserve"> </w:t>
      </w:r>
      <w:r>
        <w:rPr>
          <w:b w:val="0"/>
          <w:i w:val="0"/>
          <w:smallCaps w:val="0"/>
          <w:strike w:val="0"/>
          <w:sz w:val="22"/>
          <w:highlight w:val="cyan"/>
          <w:u w:val="single"/>
        </w:rPr>
        <w:t xml:space="preserve">control </w:t>
      </w:r>
      <w:r>
        <w:rPr>
          <w:b w:val="0"/>
          <w:i w:val="0"/>
          <w:smallCaps w:val="0"/>
          <w:strike w:val="0"/>
          <w:sz w:val="22"/>
          <w:u w:val="single"/>
        </w:rPr>
        <w:t xml:space="preserve">cultural </w:t>
      </w:r>
      <w:r>
        <w:rPr>
          <w:b w:val="0"/>
          <w:i w:val="0"/>
          <w:smallCaps w:val="0"/>
          <w:strike w:val="0"/>
          <w:sz w:val="22"/>
          <w:highlight w:val="cyan"/>
          <w:u w:val="single"/>
        </w:rPr>
        <w:t xml:space="preserve">expression may </w:t>
      </w:r>
      <w:r>
        <w:rPr>
          <w:b/>
          <w:i w:val="0"/>
          <w:smallCaps w:val="0"/>
          <w:strike w:val="0"/>
          <w:sz w:val="22"/>
          <w:highlight w:val="cyan"/>
          <w:u w:val="single"/>
        </w:rPr>
        <w:t>trivialize and minimize</w:t>
      </w:r>
      <w:r>
        <w:rPr>
          <w:b w:val="0"/>
          <w:i w:val="0"/>
          <w:smallCaps w:val="0"/>
          <w:strike w:val="0"/>
          <w:sz w:val="22"/>
          <w:u w:val="single"/>
        </w:rPr>
        <w:t xml:space="preserve"> both </w:t>
      </w:r>
      <w:r>
        <w:rPr>
          <w:b w:val="0"/>
          <w:i w:val="0"/>
          <w:smallCaps w:val="0"/>
          <w:strike w:val="0"/>
          <w:sz w:val="22"/>
          <w:u w:val="single"/>
        </w:rPr>
        <w:t xml:space="preserve">the </w:t>
      </w:r>
      <w:r>
        <w:rPr>
          <w:b/>
          <w:i w:val="0"/>
          <w:smallCaps w:val="0"/>
          <w:strike w:val="0"/>
          <w:sz w:val="22"/>
          <w:highlight w:val="cyan"/>
          <w:u w:val="single"/>
        </w:rPr>
        <w:t>importance</w:t>
      </w:r>
      <w:r>
        <w:rPr>
          <w:b w:val="0"/>
          <w:i w:val="0"/>
          <w:smallCaps w:val="0"/>
          <w:strike w:val="0"/>
          <w:sz w:val="22"/>
          <w:highlight w:val="cyan"/>
          <w:u w:val="single"/>
        </w:rPr>
        <w:t xml:space="preserve"> of</w:t>
      </w:r>
      <w:r>
        <w:rPr>
          <w:b w:val="0"/>
          <w:i w:val="0"/>
          <w:smallCaps w:val="0"/>
          <w:strike w:val="0"/>
          <w:sz w:val="22"/>
          <w:u w:val="single"/>
        </w:rPr>
        <w:t xml:space="preserve"> the cultural element being </w:t>
      </w:r>
      <w:r>
        <w:rPr>
          <w:b w:val="0"/>
          <w:i w:val="0"/>
          <w:smallCaps w:val="0"/>
          <w:strike w:val="0"/>
          <w:sz w:val="22"/>
          <w:highlight w:val="cyan"/>
          <w:u w:val="single"/>
        </w:rPr>
        <w:t xml:space="preserve">protecting and </w:t>
      </w:r>
      <w:r>
        <w:rPr>
          <w:b w:val="0"/>
          <w:i w:val="0"/>
          <w:smallCaps w:val="0"/>
          <w:strike w:val="0"/>
          <w:sz w:val="22"/>
          <w:u w:val="single"/>
        </w:rPr>
        <w:t xml:space="preserve">the </w:t>
      </w:r>
      <w:r>
        <w:rPr>
          <w:b/>
          <w:i w:val="0"/>
          <w:smallCaps w:val="0"/>
          <w:strike w:val="0"/>
          <w:sz w:val="22"/>
          <w:highlight w:val="cyan"/>
          <w:u w:val="single"/>
        </w:rPr>
        <w:t>harm of</w:t>
      </w:r>
      <w:r>
        <w:rPr>
          <w:b/>
          <w:i w:val="0"/>
          <w:smallCaps w:val="0"/>
          <w:strike w:val="0"/>
          <w:sz w:val="22"/>
          <w:u w:val="single"/>
        </w:rPr>
        <w:t xml:space="preserve"> the </w:t>
      </w:r>
      <w:r>
        <w:rPr>
          <w:b/>
          <w:i w:val="0"/>
          <w:smallCaps w:val="0"/>
          <w:strike w:val="0"/>
          <w:sz w:val="22"/>
          <w:highlight w:val="cyan"/>
          <w:u w:val="single"/>
        </w:rPr>
        <w:t>appropriation</w:t>
      </w:r>
      <w:r>
        <w:rPr>
          <w:b w:val="0"/>
          <w:i w:val="0"/>
          <w:smallCaps w:val="0"/>
          <w:strike w:val="0"/>
          <w:sz w:val="16"/>
          <w:u w:val="none"/>
        </w:rPr>
        <w:t xml:space="preserve">. 124 While we enforce intellectual property laws, we may not see the infringement [*100] of a copyright or a trademark as a particularly serious transgression. There is also the issue of using the master's tools to dismantle the master's house, 125 </w:t>
      </w:r>
      <w:r>
        <w:rPr>
          <w:b w:val="0"/>
          <w:i w:val="0"/>
          <w:smallCaps w:val="0"/>
          <w:strike w:val="0"/>
          <w:sz w:val="22"/>
          <w:u w:val="single"/>
        </w:rPr>
        <w:t>meaning</w:t>
      </w:r>
      <w:r>
        <w:rPr>
          <w:b w:val="0"/>
          <w:i w:val="0"/>
          <w:smallCaps w:val="0"/>
          <w:strike w:val="0"/>
          <w:sz w:val="22"/>
          <w:u w:val="single"/>
        </w:rPr>
        <w:t xml:space="preserve"> that </w:t>
      </w:r>
      <w:r>
        <w:rPr>
          <w:b/>
          <w:i w:val="0"/>
          <w:smallCaps w:val="0"/>
          <w:strike w:val="0"/>
          <w:sz w:val="22"/>
          <w:highlight w:val="cyan"/>
          <w:u w:val="single"/>
        </w:rPr>
        <w:t>if cultural appropriation is</w:t>
      </w:r>
      <w:r>
        <w:rPr>
          <w:b/>
          <w:i w:val="0"/>
          <w:smallCaps w:val="0"/>
          <w:strike w:val="0"/>
          <w:sz w:val="22"/>
          <w:u w:val="single"/>
        </w:rPr>
        <w:t xml:space="preserve"> truly </w:t>
      </w:r>
      <w:r>
        <w:rPr>
          <w:b/>
          <w:i w:val="0"/>
          <w:smallCaps w:val="0"/>
          <w:strike w:val="0"/>
          <w:sz w:val="22"/>
          <w:highlight w:val="cyan"/>
          <w:u w:val="single"/>
        </w:rPr>
        <w:t>a weapon of colonialism and oppression</w:t>
      </w:r>
      <w:r>
        <w:rPr>
          <w:b w:val="0"/>
          <w:i w:val="0"/>
          <w:smallCaps w:val="0"/>
          <w:strike w:val="0"/>
          <w:sz w:val="22"/>
          <w:u w:val="single"/>
        </w:rPr>
        <w:t xml:space="preserve">, it is possible that </w:t>
      </w:r>
      <w:r>
        <w:rPr>
          <w:b/>
          <w:i w:val="0"/>
          <w:smallCaps w:val="0"/>
          <w:strike w:val="0"/>
          <w:sz w:val="22"/>
          <w:highlight w:val="cyan"/>
          <w:u w:val="single"/>
        </w:rPr>
        <w:t xml:space="preserve">the adoption of Western categories </w:t>
      </w:r>
      <w:r>
        <w:rPr>
          <w:b/>
          <w:i w:val="0"/>
          <w:smallCaps w:val="0"/>
          <w:strike w:val="0"/>
          <w:sz w:val="22"/>
          <w:u w:val="single"/>
        </w:rPr>
        <w:t xml:space="preserve">of property </w:t>
      </w:r>
      <w:r>
        <w:rPr>
          <w:b/>
          <w:i w:val="0"/>
          <w:smallCaps w:val="0"/>
          <w:strike w:val="0"/>
          <w:sz w:val="22"/>
          <w:highlight w:val="cyan"/>
          <w:u w:val="single"/>
        </w:rPr>
        <w:t>could</w:t>
      </w:r>
      <w:r>
        <w:rPr>
          <w:b/>
          <w:i w:val="0"/>
          <w:smallCaps w:val="0"/>
          <w:strike w:val="0"/>
          <w:sz w:val="22"/>
          <w:u w:val="single"/>
        </w:rPr>
        <w:t xml:space="preserve"> actually </w:t>
      </w:r>
      <w:r>
        <w:rPr>
          <w:b/>
          <w:i w:val="0"/>
          <w:smallCaps w:val="0"/>
          <w:strike w:val="0"/>
          <w:sz w:val="22"/>
          <w:highlight w:val="cyan"/>
          <w:u w:val="single"/>
        </w:rPr>
        <w:t>empower the dominant culture</w:t>
      </w:r>
      <w:r>
        <w:rPr>
          <w:b w:val="0"/>
          <w:i w:val="0"/>
          <w:smallCaps w:val="0"/>
          <w:strike w:val="0"/>
          <w:sz w:val="22"/>
          <w:u w:val="single"/>
        </w:rPr>
        <w:t>.</w:t>
      </w:r>
      <w:r>
        <w:rPr>
          <w:b w:val="0"/>
          <w:i w:val="0"/>
          <w:smallCaps w:val="0"/>
          <w:strike w:val="0"/>
          <w:sz w:val="16"/>
          <w:u w:val="none"/>
        </w:rPr>
        <w:t xml:space="preserve"> 126 Professor Farley posits, "</w:t>
      </w:r>
      <w:r>
        <w:rPr>
          <w:b w:val="0"/>
          <w:i w:val="0"/>
          <w:smallCaps w:val="0"/>
          <w:strike w:val="0"/>
          <w:sz w:val="22"/>
          <w:u w:val="single"/>
        </w:rPr>
        <w:t xml:space="preserve">Will </w:t>
      </w:r>
      <w:r>
        <w:rPr>
          <w:b w:val="0"/>
          <w:i w:val="0"/>
          <w:smallCaps w:val="0"/>
          <w:strike w:val="0"/>
          <w:sz w:val="22"/>
          <w:highlight w:val="cyan"/>
          <w:u w:val="single"/>
        </w:rPr>
        <w:t xml:space="preserve">translating </w:t>
      </w:r>
      <w:r>
        <w:rPr>
          <w:b w:val="0"/>
          <w:i w:val="0"/>
          <w:smallCaps w:val="0"/>
          <w:strike w:val="0"/>
          <w:sz w:val="22"/>
          <w:u w:val="single"/>
        </w:rPr>
        <w:t xml:space="preserve">indigenous art and </w:t>
      </w:r>
      <w:r>
        <w:rPr>
          <w:b w:val="0"/>
          <w:i w:val="0"/>
          <w:smallCaps w:val="0"/>
          <w:strike w:val="0"/>
          <w:sz w:val="22"/>
          <w:highlight w:val="cyan"/>
          <w:u w:val="single"/>
        </w:rPr>
        <w:t>authorship</w:t>
      </w:r>
      <w:r>
        <w:rPr>
          <w:b w:val="0"/>
          <w:i w:val="0"/>
          <w:smallCaps w:val="0"/>
          <w:strike w:val="0"/>
          <w:sz w:val="22"/>
          <w:u w:val="single"/>
        </w:rPr>
        <w:t xml:space="preserve"> practices </w:t>
      </w:r>
      <w:r>
        <w:rPr>
          <w:b w:val="0"/>
          <w:i w:val="0"/>
          <w:smallCaps w:val="0"/>
          <w:strike w:val="0"/>
          <w:sz w:val="22"/>
          <w:highlight w:val="cyan"/>
          <w:u w:val="single"/>
        </w:rPr>
        <w:t>into western categories do more</w:t>
      </w:r>
      <w:r>
        <w:rPr>
          <w:b w:val="0"/>
          <w:i w:val="0"/>
          <w:smallCaps w:val="0"/>
          <w:strike w:val="0"/>
          <w:sz w:val="22"/>
          <w:u w:val="single"/>
        </w:rPr>
        <w:t xml:space="preserve">, in the end, </w:t>
      </w:r>
      <w:r>
        <w:rPr>
          <w:b w:val="0"/>
          <w:i w:val="0"/>
          <w:smallCaps w:val="0"/>
          <w:strike w:val="0"/>
          <w:sz w:val="22"/>
          <w:highlight w:val="cyan"/>
          <w:u w:val="single"/>
        </w:rPr>
        <w:t xml:space="preserve">to appropriate the local culture than </w:t>
      </w:r>
      <w:r>
        <w:rPr>
          <w:b w:val="0"/>
          <w:i w:val="0"/>
          <w:smallCaps w:val="0"/>
          <w:strike w:val="0"/>
          <w:sz w:val="22"/>
          <w:u w:val="single"/>
        </w:rPr>
        <w:t xml:space="preserve">straightforward </w:t>
      </w:r>
      <w:r>
        <w:rPr>
          <w:b w:val="0"/>
          <w:i w:val="0"/>
          <w:smallCaps w:val="0"/>
          <w:strike w:val="0"/>
          <w:sz w:val="22"/>
          <w:highlight w:val="cyan"/>
          <w:u w:val="single"/>
        </w:rPr>
        <w:t>pirating</w:t>
      </w:r>
      <w:r>
        <w:rPr>
          <w:b w:val="0"/>
          <w:i w:val="0"/>
          <w:smallCaps w:val="0"/>
          <w:strike w:val="0"/>
          <w:sz w:val="22"/>
          <w:u w:val="single"/>
        </w:rPr>
        <w:t xml:space="preserve"> would?"</w:t>
      </w:r>
      <w:r>
        <w:rPr>
          <w:b w:val="0"/>
          <w:i w:val="0"/>
          <w:smallCaps w:val="0"/>
          <w:strike w:val="0"/>
          <w:sz w:val="16"/>
          <w:u w:val="none"/>
        </w:rPr>
        <w:t xml:space="preserve"> 127 She further suggests that: Such an </w:t>
      </w:r>
      <w:r>
        <w:rPr>
          <w:b w:val="0"/>
          <w:i w:val="0"/>
          <w:smallCaps w:val="0"/>
          <w:strike w:val="0"/>
          <w:sz w:val="22"/>
          <w:u w:val="single"/>
        </w:rPr>
        <w:t xml:space="preserve">approach will </w:t>
      </w:r>
      <w:r>
        <w:rPr>
          <w:b/>
          <w:i w:val="0"/>
          <w:smallCaps w:val="0"/>
          <w:strike w:val="0"/>
          <w:sz w:val="22"/>
          <w:highlight w:val="cyan"/>
          <w:u w:val="single"/>
        </w:rPr>
        <w:t>force</w:t>
      </w:r>
      <w:r>
        <w:rPr>
          <w:b/>
          <w:i w:val="0"/>
          <w:smallCaps w:val="0"/>
          <w:strike w:val="0"/>
          <w:sz w:val="22"/>
          <w:u w:val="single"/>
        </w:rPr>
        <w:t xml:space="preserve"> </w:t>
      </w:r>
      <w:r>
        <w:rPr>
          <w:b/>
          <w:i w:val="0"/>
          <w:smallCaps w:val="0"/>
          <w:strike w:val="0"/>
          <w:sz w:val="22"/>
          <w:highlight w:val="cyan"/>
          <w:u w:val="single"/>
        </w:rPr>
        <w:t>indigenous peoples</w:t>
      </w:r>
      <w:r>
        <w:rPr>
          <w:b w:val="0"/>
          <w:i w:val="0"/>
          <w:smallCaps w:val="0"/>
          <w:strike w:val="0"/>
          <w:sz w:val="22"/>
          <w:u w:val="single"/>
        </w:rPr>
        <w:t xml:space="preserve"> to translate their story </w:t>
      </w:r>
      <w:r>
        <w:rPr>
          <w:b/>
          <w:i w:val="0"/>
          <w:smallCaps w:val="0"/>
          <w:strike w:val="0"/>
          <w:sz w:val="22"/>
          <w:highlight w:val="cyan"/>
          <w:u w:val="single"/>
        </w:rPr>
        <w:t>into the language of individualism</w:t>
      </w:r>
      <w:r>
        <w:rPr>
          <w:b w:val="0"/>
          <w:i w:val="0"/>
          <w:smallCaps w:val="0"/>
          <w:strike w:val="0"/>
          <w:sz w:val="16"/>
          <w:u w:val="none"/>
        </w:rPr>
        <w:t xml:space="preserve">, and therefore isolate and amplify one voice among many legitimate participants. </w:t>
      </w:r>
      <w:r>
        <w:rPr>
          <w:b w:val="0"/>
          <w:i w:val="0"/>
          <w:smallCaps w:val="0"/>
          <w:strike w:val="0"/>
          <w:sz w:val="22"/>
          <w:u w:val="single"/>
        </w:rPr>
        <w:t xml:space="preserve">It may, in the long run, </w:t>
      </w:r>
      <w:r>
        <w:rPr>
          <w:b w:val="0"/>
          <w:i w:val="0"/>
          <w:smallCaps w:val="0"/>
          <w:strike w:val="0"/>
          <w:sz w:val="22"/>
          <w:highlight w:val="cyan"/>
          <w:u w:val="single"/>
        </w:rPr>
        <w:t xml:space="preserve">be </w:t>
      </w:r>
      <w:r>
        <w:rPr>
          <w:b/>
          <w:i w:val="0"/>
          <w:smallCaps w:val="0"/>
          <w:strike w:val="0"/>
          <w:sz w:val="22"/>
          <w:highlight w:val="cyan"/>
          <w:u w:val="single"/>
        </w:rPr>
        <w:t>destructive</w:t>
      </w:r>
      <w:r>
        <w:rPr>
          <w:b w:val="0"/>
          <w:i w:val="0"/>
          <w:smallCaps w:val="0"/>
          <w:strike w:val="0"/>
          <w:sz w:val="22"/>
          <w:highlight w:val="cyan"/>
          <w:u w:val="single"/>
        </w:rPr>
        <w:t xml:space="preserve"> to traditional</w:t>
      </w:r>
      <w:r>
        <w:rPr>
          <w:b w:val="0"/>
          <w:i w:val="0"/>
          <w:smallCaps w:val="0"/>
          <w:strike w:val="0"/>
          <w:sz w:val="22"/>
          <w:u w:val="single"/>
        </w:rPr>
        <w:t xml:space="preserve"> indigenous </w:t>
      </w:r>
      <w:r>
        <w:rPr>
          <w:b w:val="0"/>
          <w:i w:val="0"/>
          <w:smallCaps w:val="0"/>
          <w:strike w:val="0"/>
          <w:sz w:val="22"/>
          <w:highlight w:val="cyan"/>
          <w:u w:val="single"/>
        </w:rPr>
        <w:t>culture to mandate</w:t>
      </w:r>
      <w:r>
        <w:rPr>
          <w:b w:val="0"/>
          <w:i w:val="0"/>
          <w:smallCaps w:val="0"/>
          <w:strike w:val="0"/>
          <w:sz w:val="22"/>
          <w:u w:val="single"/>
        </w:rPr>
        <w:t xml:space="preserve"> that the world be thought of as the </w:t>
      </w:r>
      <w:r>
        <w:rPr>
          <w:b w:val="0"/>
          <w:i w:val="0"/>
          <w:smallCaps w:val="0"/>
          <w:strike w:val="0"/>
          <w:sz w:val="22"/>
          <w:highlight w:val="cyan"/>
          <w:u w:val="single"/>
        </w:rPr>
        <w:t>property of individuals</w:t>
      </w:r>
      <w:r>
        <w:rPr>
          <w:b w:val="0"/>
          <w:i w:val="0"/>
          <w:smallCaps w:val="0"/>
          <w:strike w:val="0"/>
          <w:sz w:val="16"/>
          <w:u w:val="none"/>
        </w:rPr>
        <w:t xml:space="preserve">. The cost of copyright protection may prove to be too high." 128 </w:t>
      </w:r>
      <w:r>
        <w:rPr>
          <w:b w:val="0"/>
          <w:i w:val="0"/>
          <w:smallCaps w:val="0"/>
          <w:strike w:val="0"/>
          <w:sz w:val="22"/>
          <w:u w:val="single"/>
        </w:rPr>
        <w:t>Others worry</w:t>
      </w:r>
      <w:r>
        <w:rPr>
          <w:b w:val="0"/>
          <w:i w:val="0"/>
          <w:smallCaps w:val="0"/>
          <w:strike w:val="0"/>
          <w:sz w:val="22"/>
          <w:u w:val="single"/>
        </w:rPr>
        <w:t xml:space="preserve"> that </w:t>
      </w:r>
      <w:r>
        <w:rPr>
          <w:b w:val="0"/>
          <w:i w:val="0"/>
          <w:smallCaps w:val="0"/>
          <w:strike w:val="0"/>
          <w:sz w:val="22"/>
          <w:highlight w:val="cyan"/>
          <w:u w:val="single"/>
        </w:rPr>
        <w:t>attempts</w:t>
      </w:r>
      <w:r>
        <w:rPr>
          <w:b w:val="0"/>
          <w:i w:val="0"/>
          <w:smallCaps w:val="0"/>
          <w:strike w:val="0"/>
          <w:sz w:val="22"/>
          <w:u w:val="single"/>
        </w:rPr>
        <w:t xml:space="preserve"> to protect indigenous culture </w:t>
      </w:r>
      <w:r>
        <w:rPr>
          <w:b w:val="0"/>
          <w:i w:val="0"/>
          <w:smallCaps w:val="0"/>
          <w:strike w:val="0"/>
          <w:sz w:val="22"/>
          <w:highlight w:val="cyan"/>
          <w:u w:val="single"/>
        </w:rPr>
        <w:t>might</w:t>
      </w:r>
      <w:r>
        <w:rPr>
          <w:b w:val="0"/>
          <w:i w:val="0"/>
          <w:smallCaps w:val="0"/>
          <w:strike w:val="0"/>
          <w:sz w:val="16"/>
          <w:u w:val="none"/>
        </w:rPr>
        <w:t xml:space="preserve"> actually have the opposite effect, </w:t>
      </w:r>
      <w:r>
        <w:rPr>
          <w:b w:val="0"/>
          <w:i w:val="0"/>
          <w:smallCaps w:val="0"/>
          <w:strike w:val="0"/>
          <w:sz w:val="22"/>
          <w:u w:val="single"/>
        </w:rPr>
        <w:t>"</w:t>
      </w:r>
      <w:r>
        <w:rPr>
          <w:b/>
          <w:i w:val="0"/>
          <w:smallCaps w:val="0"/>
          <w:strike w:val="0"/>
          <w:sz w:val="22"/>
          <w:highlight w:val="cyan"/>
          <w:u w:val="single"/>
        </w:rPr>
        <w:t>freez</w:t>
      </w:r>
      <w:r>
        <w:rPr>
          <w:b/>
          <w:i w:val="0"/>
          <w:smallCaps w:val="0"/>
          <w:strike w:val="0"/>
          <w:sz w:val="22"/>
          <w:u w:val="single"/>
        </w:rPr>
        <w:t xml:space="preserve">ing" a </w:t>
      </w:r>
      <w:r>
        <w:rPr>
          <w:b/>
          <w:i w:val="0"/>
          <w:smallCaps w:val="0"/>
          <w:strike w:val="0"/>
          <w:sz w:val="22"/>
          <w:highlight w:val="cyan"/>
          <w:u w:val="single"/>
        </w:rPr>
        <w:t>living culture</w:t>
      </w:r>
      <w:r>
        <w:rPr>
          <w:b w:val="0"/>
          <w:i w:val="0"/>
          <w:smallCaps w:val="0"/>
          <w:strike w:val="0"/>
          <w:sz w:val="22"/>
          <w:highlight w:val="cyan"/>
          <w:u w:val="single"/>
        </w:rPr>
        <w:t xml:space="preserve"> and keeping it from growing</w:t>
      </w:r>
      <w:r>
        <w:rPr>
          <w:b w:val="0"/>
          <w:i w:val="0"/>
          <w:smallCaps w:val="0"/>
          <w:strike w:val="0"/>
          <w:sz w:val="22"/>
          <w:u w:val="single"/>
        </w:rPr>
        <w:t xml:space="preserve"> and flourishing</w:t>
      </w:r>
      <w:r>
        <w:rPr>
          <w:b w:val="0"/>
          <w:i w:val="0"/>
          <w:smallCaps w:val="0"/>
          <w:strike w:val="0"/>
          <w:sz w:val="16"/>
          <w:u w:val="none"/>
        </w:rPr>
        <w:t xml:space="preserve">. 129 It has even been suggested that a certain level of cultural appropriation may actually preserve cultural elements and keep them from vanishing altogether. 130 These challenges and criticisms make it clear that if some kind of property rights scheme is employed to protect intangible indigenous cultural property rights, a </w:t>
      </w:r>
      <w:r>
        <w:rPr>
          <w:b w:val="0"/>
          <w:i w:val="0"/>
          <w:smallCaps w:val="0"/>
          <w:strike w:val="0"/>
          <w:sz w:val="22"/>
          <w:u w:val="single"/>
        </w:rPr>
        <w:t>great deal of care and attention to detail will be required to create legislation that will not only work, but will do more good than harm</w:t>
      </w:r>
      <w:r>
        <w:rPr>
          <w:b w:val="0"/>
          <w:i w:val="0"/>
          <w:smallCaps w:val="0"/>
          <w:strike w:val="0"/>
          <w:sz w:val="16"/>
          <w:u w:val="none"/>
        </w:rPr>
        <w:t xml:space="preserve">. These </w:t>
      </w:r>
      <w:r>
        <w:rPr>
          <w:b w:val="0"/>
          <w:i w:val="0"/>
          <w:smallCaps w:val="0"/>
          <w:strike w:val="0"/>
          <w:sz w:val="22"/>
          <w:u w:val="single"/>
        </w:rPr>
        <w:t xml:space="preserve">criticisms also highlight the </w:t>
      </w:r>
      <w:r>
        <w:rPr>
          <w:b/>
          <w:i w:val="0"/>
          <w:smallCaps w:val="0"/>
          <w:strike w:val="0"/>
          <w:sz w:val="22"/>
          <w:highlight w:val="cyan"/>
          <w:u w:val="single"/>
        </w:rPr>
        <w:t>problem with</w:t>
      </w:r>
      <w:r>
        <w:rPr>
          <w:b/>
          <w:i w:val="0"/>
          <w:smallCaps w:val="0"/>
          <w:strike w:val="0"/>
          <w:sz w:val="22"/>
          <w:u w:val="single"/>
        </w:rPr>
        <w:t xml:space="preserve"> attempting to create a </w:t>
      </w:r>
      <w:r>
        <w:rPr>
          <w:b/>
          <w:i w:val="0"/>
          <w:smallCaps w:val="0"/>
          <w:strike w:val="0"/>
          <w:sz w:val="22"/>
          <w:highlight w:val="cyan"/>
          <w:u w:val="single"/>
        </w:rPr>
        <w:t>one size fits all</w:t>
      </w:r>
      <w:r>
        <w:rPr>
          <w:b/>
          <w:i w:val="0"/>
          <w:smallCaps w:val="0"/>
          <w:strike w:val="0"/>
          <w:sz w:val="22"/>
          <w:u w:val="single"/>
        </w:rPr>
        <w:t xml:space="preserve"> statutory </w:t>
      </w:r>
      <w:r>
        <w:rPr>
          <w:b/>
          <w:i w:val="0"/>
          <w:smallCaps w:val="0"/>
          <w:strike w:val="0"/>
          <w:sz w:val="22"/>
          <w:highlight w:val="cyan"/>
          <w:u w:val="single"/>
        </w:rPr>
        <w:t>scheme to cover every situation</w:t>
      </w:r>
      <w:r>
        <w:rPr>
          <w:b/>
          <w:i w:val="0"/>
          <w:smallCaps w:val="0"/>
          <w:strike w:val="0"/>
          <w:sz w:val="22"/>
          <w:u w:val="single"/>
        </w:rPr>
        <w:t xml:space="preserve"> and every group of people</w:t>
      </w:r>
      <w:r>
        <w:rPr>
          <w:b w:val="0"/>
          <w:i w:val="0"/>
          <w:smallCaps w:val="0"/>
          <w:strike w:val="0"/>
          <w:sz w:val="16"/>
          <w:u w:val="none"/>
        </w:rPr>
        <w:t xml:space="preserve">. The </w:t>
      </w:r>
      <w:r>
        <w:rPr>
          <w:b w:val="0"/>
          <w:i w:val="0"/>
          <w:smallCaps w:val="0"/>
          <w:strike w:val="0"/>
          <w:sz w:val="22"/>
          <w:highlight w:val="cyan"/>
          <w:u w:val="single"/>
        </w:rPr>
        <w:t>varying</w:t>
      </w:r>
      <w:r>
        <w:rPr>
          <w:b w:val="0"/>
          <w:i w:val="0"/>
          <w:smallCaps w:val="0"/>
          <w:strike w:val="0"/>
          <w:sz w:val="22"/>
          <w:u w:val="single"/>
        </w:rPr>
        <w:t xml:space="preserve"> </w:t>
      </w:r>
      <w:r>
        <w:rPr>
          <w:b w:val="0"/>
          <w:i w:val="0"/>
          <w:smallCaps w:val="0"/>
          <w:strike w:val="0"/>
          <w:sz w:val="22"/>
          <w:highlight w:val="cyan"/>
          <w:u w:val="single"/>
        </w:rPr>
        <w:t>threats</w:t>
      </w:r>
      <w:r>
        <w:rPr>
          <w:b w:val="0"/>
          <w:i w:val="0"/>
          <w:smallCaps w:val="0"/>
          <w:strike w:val="0"/>
          <w:sz w:val="16"/>
          <w:u w:val="none"/>
        </w:rPr>
        <w:t xml:space="preserve"> to cultural preservation faced by different tribes, </w:t>
      </w:r>
      <w:r>
        <w:rPr>
          <w:b w:val="0"/>
          <w:i w:val="0"/>
          <w:smallCaps w:val="0"/>
          <w:strike w:val="0"/>
          <w:sz w:val="22"/>
          <w:u w:val="single"/>
        </w:rPr>
        <w:t xml:space="preserve">created by </w:t>
      </w:r>
      <w:r>
        <w:rPr>
          <w:b w:val="0"/>
          <w:i w:val="0"/>
          <w:smallCaps w:val="0"/>
          <w:strike w:val="0"/>
          <w:sz w:val="22"/>
          <w:highlight w:val="cyan"/>
          <w:u w:val="single"/>
        </w:rPr>
        <w:t>different forms of appropriation</w:t>
      </w:r>
      <w:r>
        <w:rPr>
          <w:b w:val="0"/>
          <w:i w:val="0"/>
          <w:smallCaps w:val="0"/>
          <w:strike w:val="0"/>
          <w:sz w:val="22"/>
          <w:u w:val="single"/>
        </w:rPr>
        <w:t xml:space="preserve">, </w:t>
      </w:r>
      <w:r>
        <w:rPr>
          <w:b w:val="0"/>
          <w:i w:val="0"/>
          <w:smallCaps w:val="0"/>
          <w:strike w:val="0"/>
          <w:sz w:val="22"/>
          <w:highlight w:val="cyan"/>
          <w:u w:val="single"/>
        </w:rPr>
        <w:t>might</w:t>
      </w:r>
      <w:r>
        <w:rPr>
          <w:b w:val="0"/>
          <w:i w:val="0"/>
          <w:smallCaps w:val="0"/>
          <w:strike w:val="0"/>
          <w:sz w:val="22"/>
          <w:u w:val="single"/>
        </w:rPr>
        <w:t xml:space="preserve"> very well </w:t>
      </w:r>
      <w:r>
        <w:rPr>
          <w:b/>
          <w:i w:val="0"/>
          <w:smallCaps w:val="0"/>
          <w:strike w:val="0"/>
          <w:sz w:val="22"/>
          <w:highlight w:val="cyan"/>
          <w:u w:val="single"/>
        </w:rPr>
        <w:t>require a number of</w:t>
      </w:r>
      <w:r>
        <w:rPr>
          <w:b/>
          <w:i w:val="0"/>
          <w:smallCaps w:val="0"/>
          <w:strike w:val="0"/>
          <w:sz w:val="22"/>
          <w:u w:val="single"/>
        </w:rPr>
        <w:t xml:space="preserve"> diverse legal </w:t>
      </w:r>
      <w:r>
        <w:rPr>
          <w:b/>
          <w:i w:val="0"/>
          <w:smallCaps w:val="0"/>
          <w:strike w:val="0"/>
          <w:sz w:val="22"/>
          <w:highlight w:val="cyan"/>
          <w:u w:val="single"/>
        </w:rPr>
        <w:t>remedies</w:t>
      </w:r>
      <w:r>
        <w:rPr>
          <w:b w:val="0"/>
          <w:i w:val="0"/>
          <w:smallCaps w:val="0"/>
          <w:strike w:val="0"/>
          <w:sz w:val="22"/>
          <w:highlight w:val="cyan"/>
          <w:u w:val="single"/>
        </w:rPr>
        <w:t xml:space="preserve"> at various levels</w:t>
      </w:r>
      <w:r>
        <w:rPr>
          <w:b w:val="0"/>
          <w:i w:val="0"/>
          <w:smallCaps w:val="0"/>
          <w:strike w:val="0"/>
          <w:sz w:val="22"/>
          <w:u w:val="single"/>
        </w:rPr>
        <w:t xml:space="preserve"> of government.</w:t>
      </w:r>
      <w:r>
        <w:rPr>
          <w:b w:val="0"/>
          <w:i w:val="0"/>
          <w:smallCaps w:val="0"/>
          <w:strike w:val="0"/>
          <w:sz w:val="16"/>
          <w:u w:val="none"/>
        </w:rPr>
        <w:t xml:space="preserve"> </w:t>
      </w:r>
      <w:r>
        <w:rPr>
          <w:b w:val="0"/>
          <w:i w:val="0"/>
          <w:smallCaps w:val="0"/>
          <w:strike w:val="0"/>
          <w:sz w:val="22"/>
          <w:highlight w:val="cyan"/>
          <w:u w:val="single"/>
        </w:rPr>
        <w:t>Others</w:t>
      </w:r>
      <w:r>
        <w:rPr>
          <w:b w:val="0"/>
          <w:i w:val="0"/>
          <w:smallCaps w:val="0"/>
          <w:strike w:val="0"/>
          <w:sz w:val="22"/>
          <w:u w:val="single"/>
        </w:rPr>
        <w:t xml:space="preserve"> might be </w:t>
      </w:r>
      <w:r>
        <w:rPr>
          <w:b w:val="0"/>
          <w:i w:val="0"/>
          <w:smallCaps w:val="0"/>
          <w:strike w:val="0"/>
          <w:sz w:val="22"/>
          <w:highlight w:val="cyan"/>
          <w:u w:val="single"/>
        </w:rPr>
        <w:t>best addressed outside of</w:t>
      </w:r>
      <w:r>
        <w:rPr>
          <w:b w:val="0"/>
          <w:i w:val="0"/>
          <w:smallCaps w:val="0"/>
          <w:strike w:val="0"/>
          <w:sz w:val="22"/>
          <w:u w:val="single"/>
        </w:rPr>
        <w:t xml:space="preserve"> the </w:t>
      </w:r>
      <w:r>
        <w:rPr>
          <w:b w:val="0"/>
          <w:i w:val="0"/>
          <w:smallCaps w:val="0"/>
          <w:strike w:val="0"/>
          <w:sz w:val="22"/>
          <w:highlight w:val="cyan"/>
          <w:u w:val="single"/>
        </w:rPr>
        <w:t>legal system</w:t>
      </w:r>
      <w:r>
        <w:rPr>
          <w:b w:val="0"/>
          <w:i w:val="0"/>
          <w:smallCaps w:val="0"/>
          <w:strike w:val="0"/>
          <w:sz w:val="22"/>
          <w:u w:val="single"/>
        </w:rPr>
        <w:t xml:space="preserve"> altogether. In</w:t>
      </w:r>
      <w:r>
        <w:rPr>
          <w:b w:val="0"/>
          <w:i w:val="0"/>
          <w:smallCaps w:val="0"/>
          <w:strike w:val="0"/>
          <w:sz w:val="16"/>
          <w:u w:val="none"/>
        </w:rPr>
        <w:t xml:space="preserve"> the drafting of any kind of law that would address these issues, the goal of such a legal remedy should always be kept in mind: to preserve culture, to protect sacred matter, and to strengthen sovereignty.</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