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I</w:t>
      </w:r>
      <w:r>
        <w:rPr>
          <w:b/>
          <w:i w:val="0"/>
          <w:smallCaps w:val="0"/>
          <w:strike w:val="0"/>
          <w:color w:val="000000"/>
          <w:sz w:val="26"/>
          <w:u w:val="none"/>
        </w:rPr>
        <w:t>-Law is irrelevant</w:t>
      </w:r>
      <w:r>
        <w:rPr>
          <w:b/>
          <w:i w:val="0"/>
          <w:smallCaps w:val="0"/>
          <w:strike w:val="0"/>
          <w:color w:val="000000"/>
          <w:sz w:val="26"/>
          <w:u w:val="none"/>
        </w:rPr>
        <w:t xml:space="preserve"> — </w:t>
      </w:r>
      <w:r>
        <w:rPr>
          <w:b/>
          <w:i w:val="0"/>
          <w:smallCaps w:val="0"/>
          <w:strike w:val="0"/>
          <w:color w:val="000000"/>
          <w:sz w:val="26"/>
          <w:u w:val="none"/>
        </w:rPr>
        <w:t>C</w:t>
      </w:r>
      <w:r>
        <w:rPr>
          <w:b/>
          <w:i w:val="0"/>
          <w:smallCaps w:val="0"/>
          <w:strike w:val="0"/>
          <w:color w:val="000000"/>
          <w:sz w:val="26"/>
          <w:u w:val="none"/>
        </w:rPr>
        <w:t xml:space="preserve">ountries don’t </w:t>
      </w:r>
      <w:r>
        <w:rPr>
          <w:b/>
          <w:i w:val="0"/>
          <w:smallCaps w:val="0"/>
          <w:strike w:val="0"/>
          <w:color w:val="000000"/>
          <w:sz w:val="26"/>
          <w:u w:val="none"/>
        </w:rPr>
        <w:t>F</w:t>
      </w:r>
      <w:r>
        <w:rPr>
          <w:b/>
          <w:i w:val="0"/>
          <w:smallCaps w:val="0"/>
          <w:strike w:val="0"/>
          <w:color w:val="000000"/>
          <w:sz w:val="26"/>
          <w:u w:val="none"/>
        </w:rPr>
        <w:t>ollow it</w:t>
      </w:r>
      <w:r>
        <w:rPr>
          <w:b/>
          <w:i w:val="0"/>
          <w:smallCaps w:val="0"/>
          <w:strike w:val="0"/>
          <w:color w:val="000000"/>
          <w:sz w:val="26"/>
          <w:u w:val="none"/>
        </w:rPr>
        <w:t xml:space="preserve"> and T</w:t>
      </w:r>
      <w:r>
        <w:rPr>
          <w:b/>
          <w:i w:val="0"/>
          <w:smallCaps w:val="0"/>
          <w:strike w:val="0"/>
          <w:color w:val="000000"/>
          <w:sz w:val="26"/>
          <w:u w:val="none"/>
        </w:rPr>
        <w:t xml:space="preserve">here’s </w:t>
      </w:r>
      <w:r>
        <w:rPr>
          <w:b/>
          <w:i w:val="0"/>
          <w:smallCaps w:val="0"/>
          <w:strike w:val="0"/>
          <w:color w:val="000000"/>
          <w:sz w:val="26"/>
          <w:u w:val="none"/>
        </w:rPr>
        <w:t>N</w:t>
      </w:r>
      <w:r>
        <w:rPr>
          <w:b/>
          <w:i w:val="0"/>
          <w:smallCaps w:val="0"/>
          <w:strike w:val="0"/>
          <w:color w:val="000000"/>
          <w:sz w:val="26"/>
          <w:u w:val="none"/>
        </w:rPr>
        <w:t xml:space="preserve">o </w:t>
      </w:r>
      <w:r>
        <w:rPr>
          <w:b/>
          <w:i w:val="0"/>
          <w:smallCaps w:val="0"/>
          <w:strike w:val="0"/>
          <w:color w:val="000000"/>
          <w:sz w:val="26"/>
          <w:u w:val="none"/>
        </w:rPr>
        <w:t>E</w:t>
      </w:r>
      <w:r>
        <w:rPr>
          <w:b/>
          <w:i w:val="0"/>
          <w:smallCaps w:val="0"/>
          <w:strike w:val="0"/>
          <w:color w:val="000000"/>
          <w:sz w:val="26"/>
          <w:u w:val="none"/>
        </w:rPr>
        <w:t>nforcement</w:t>
      </w:r>
      <w:r>
        <w:rPr>
          <w:b/>
          <w:i w:val="0"/>
          <w:smallCaps w:val="0"/>
          <w:strike w:val="0"/>
          <w:color w:val="000000"/>
          <w:sz w:val="26"/>
          <w:u w:val="none"/>
        </w:rPr>
        <w:t>.</w:t>
      </w:r>
    </w:p>
    <w:p>
      <w:pPr>
        <w:spacing w:after="80"/>
      </w:pPr>
      <w:r>
        <w:rPr>
          <w:b w:val="0"/>
          <w:i w:val="0"/>
          <w:smallCaps w:val="0"/>
          <w:strike w:val="0"/>
          <w:color w:val="000000"/>
          <w:u w:val="none"/>
        </w:rPr>
        <w:t>Monica</w:t>
      </w:r>
      <w:r>
        <w:rPr>
          <w:b/>
          <w:i w:val="0"/>
          <w:smallCaps w:val="0"/>
          <w:strike w:val="0"/>
          <w:color w:val="000000"/>
          <w:sz w:val="26"/>
          <w:u w:val="none"/>
        </w:rPr>
        <w:t xml:space="preserve"> </w:t>
      </w:r>
      <w:r>
        <w:rPr>
          <w:b/>
          <w:i w:val="0"/>
          <w:smallCaps w:val="0"/>
          <w:strike w:val="0"/>
          <w:color w:val="000000"/>
          <w:sz w:val="26"/>
          <w:u w:val="none"/>
        </w:rPr>
        <w:t xml:space="preserve">Hakimi </w:t>
      </w:r>
      <w:r>
        <w:rPr>
          <w:b/>
          <w:i w:val="0"/>
          <w:smallCaps w:val="0"/>
          <w:strike w:val="0"/>
          <w:color w:val="000000"/>
          <w:sz w:val="26"/>
          <w:u w:val="none"/>
        </w:rPr>
        <w:t>20</w:t>
      </w:r>
      <w:r>
        <w:rPr>
          <w:b w:val="0"/>
          <w:i w:val="0"/>
          <w:smallCaps w:val="0"/>
          <w:strike w:val="0"/>
          <w:color w:val="000000"/>
          <w:u w:val="none"/>
        </w:rPr>
        <w:t xml:space="preserve"> Monica</w:t>
      </w:r>
      <w:r>
        <w:rPr>
          <w:b w:val="0"/>
          <w:i w:val="0"/>
          <w:smallCaps w:val="0"/>
          <w:strike w:val="0"/>
          <w:color w:val="000000"/>
          <w:u w:val="none"/>
        </w:rPr>
        <w:t xml:space="preserve"> Hakimi, Assistant Professor of Law specializing in international law at the University of Michigan Law School, J.D. from Yale Law School, 2020 “Why Should We Care About </w:t>
      </w:r>
      <w:r>
        <w:rPr>
          <w:b w:val="0"/>
          <w:i w:val="0"/>
          <w:smallCaps w:val="0"/>
          <w:strike w:val="0"/>
          <w:u w:val="none"/>
        </w:rPr>
        <w:t xml:space="preserve">International </w:t>
      </w:r>
      <w:r>
        <w:rPr>
          <w:b w:val="0"/>
          <w:i w:val="0"/>
          <w:smallCaps w:val="0"/>
          <w:strike w:val="0"/>
          <w:u w:val="none"/>
        </w:rPr>
        <w:t>Law?</w:t>
      </w:r>
      <w:r>
        <w:rPr>
          <w:b w:val="0"/>
          <w:i w:val="0"/>
          <w:smallCaps w:val="0"/>
          <w:strike w:val="0"/>
          <w:u w:val="none"/>
        </w:rPr>
        <w:t>” Michigan Law Review</w:t>
      </w:r>
      <w:r>
        <w:rPr>
          <w:b w:val="0"/>
          <w:i w:val="0"/>
          <w:smallCaps w:val="0"/>
          <w:strike w:val="0"/>
          <w:u w:val="none"/>
        </w:rPr>
        <w:t xml:space="preserve"> https://repository.law.umich.edu/cgi/viewcontent.cgi?article=5828&amp;context=mlr</w:t>
      </w:r>
    </w:p>
    <w:p>
      <w:pPr>
        <w:spacing w:after="60"/>
      </w:pPr>
      <w:r>
        <w:rPr>
          <w:b w:val="0"/>
          <w:i w:val="0"/>
          <w:smallCaps w:val="0"/>
          <w:strike w:val="0"/>
          <w:color w:val="000000"/>
          <w:u w:val="single"/>
        </w:rPr>
        <w:t>International lawyers are used to having their discipline dismissed</w:t>
      </w:r>
      <w:r>
        <w:rPr>
          <w:b w:val="0"/>
          <w:i w:val="0"/>
          <w:smallCaps w:val="0"/>
          <w:strike w:val="0"/>
          <w:color w:val="000000"/>
          <w:u w:val="none"/>
        </w:rPr>
        <w:t xml:space="preserve">. A conspicuous strand of thought in U.S. foreign policy circles—known as realist—posits that </w:t>
      </w:r>
      <w:r>
        <w:rPr>
          <w:b/>
          <w:i w:val="0"/>
          <w:smallCaps w:val="0"/>
          <w:strike w:val="0"/>
          <w:color w:val="000000"/>
          <w:u w:val="single"/>
        </w:rPr>
        <w:t>international law does not matter</w:t>
      </w:r>
      <w:r>
        <w:rPr>
          <w:b w:val="0"/>
          <w:i w:val="0"/>
          <w:smallCaps w:val="0"/>
          <w:strike w:val="0"/>
          <w:color w:val="000000"/>
          <w:u w:val="none"/>
        </w:rPr>
        <w:t xml:space="preserve">. Realists of course recognize that </w:t>
      </w:r>
      <w:r>
        <w:rPr>
          <w:b w:val="0"/>
          <w:i w:val="0"/>
          <w:smallCaps w:val="0"/>
          <w:strike w:val="0"/>
          <w:color w:val="000000"/>
          <w:u w:val="single"/>
        </w:rPr>
        <w:t>states and other global actors speak the language of</w:t>
      </w:r>
      <w:r>
        <w:rPr>
          <w:b w:val="0"/>
          <w:i w:val="0"/>
          <w:smallCaps w:val="0"/>
          <w:strike w:val="0"/>
          <w:color w:val="000000"/>
          <w:u w:val="none"/>
        </w:rPr>
        <w:t xml:space="preserve"> </w:t>
      </w:r>
      <w:r>
        <w:rPr>
          <w:b w:val="0"/>
          <w:i w:val="0"/>
          <w:smallCaps w:val="0"/>
          <w:strike w:val="0"/>
          <w:color w:val="000000"/>
          <w:u w:val="single"/>
        </w:rPr>
        <w:t>international law. But they view this discourse as cheap talk or epiphenomenal.</w:t>
      </w:r>
      <w:r>
        <w:rPr>
          <w:b w:val="0"/>
          <w:i w:val="0"/>
          <w:smallCaps w:val="0"/>
          <w:strike w:val="0"/>
          <w:color w:val="000000"/>
          <w:u w:val="none"/>
        </w:rPr>
        <w:t xml:space="preserve"> They contend that </w:t>
      </w:r>
      <w:r>
        <w:rPr>
          <w:b w:val="0"/>
          <w:i w:val="0"/>
          <w:smallCaps w:val="0"/>
          <w:strike w:val="0"/>
          <w:color w:val="000000"/>
          <w:u w:val="single"/>
        </w:rPr>
        <w:t>state decisions on the international plane are animated not by the dictates of international law but by material interests and power. States act consistently with international law insofar as they have independent reasons for acting that wa</w:t>
      </w:r>
      <w:r>
        <w:rPr>
          <w:b w:val="0"/>
          <w:i w:val="0"/>
          <w:smallCaps w:val="0"/>
          <w:strike w:val="0"/>
          <w:color w:val="000000"/>
          <w:u w:val="none"/>
        </w:rPr>
        <w:t xml:space="preserve">y. </w:t>
      </w:r>
      <w:r>
        <w:rPr>
          <w:b w:val="0"/>
          <w:i w:val="0"/>
          <w:smallCaps w:val="0"/>
          <w:strike w:val="0"/>
          <w:color w:val="000000"/>
          <w:u w:val="single"/>
        </w:rPr>
        <w:t>If those reasons dry up, states, especially powerful states, can just violate the law; because the international legal system</w:t>
      </w:r>
      <w:r>
        <w:rPr>
          <w:b w:val="0"/>
          <w:i w:val="0"/>
          <w:smallCaps w:val="0"/>
          <w:strike w:val="0"/>
          <w:color w:val="000000"/>
          <w:u w:val="none"/>
        </w:rPr>
        <w:t xml:space="preserve"> </w:t>
      </w:r>
      <w:r>
        <w:rPr>
          <w:b/>
          <w:i w:val="0"/>
          <w:smallCaps w:val="0"/>
          <w:strike w:val="0"/>
          <w:color w:val="000000"/>
          <w:u w:val="single"/>
        </w:rPr>
        <w:t>lacks centralized enforcement agents</w:t>
      </w:r>
      <w:r>
        <w:rPr>
          <w:b w:val="0"/>
          <w:i w:val="0"/>
          <w:smallCaps w:val="0"/>
          <w:strike w:val="0"/>
          <w:color w:val="000000"/>
          <w:u w:val="single"/>
        </w:rPr>
        <w:t>, any repercussions for the violation will be determined not by law but by the participants’ own interests and power relations.</w:t>
      </w:r>
      <w:r>
        <w:rPr>
          <w:b w:val="0"/>
          <w:i w:val="0"/>
          <w:smallCaps w:val="0"/>
          <w:strike w:val="0"/>
          <w:color w:val="000000"/>
          <w:u w:val="none"/>
        </w:rPr>
        <w:t xml:space="preserve"> </w:t>
      </w:r>
      <w:r>
        <w:rPr>
          <w:b/>
          <w:i w:val="0"/>
          <w:smallCaps w:val="0"/>
          <w:strike w:val="0"/>
          <w:color w:val="000000"/>
          <w:u w:val="single"/>
        </w:rPr>
        <w:t>International law is again irrelevant</w:t>
      </w:r>
      <w:r>
        <w:rPr>
          <w:b w:val="0"/>
          <w:i w:val="0"/>
          <w:smallCaps w:val="0"/>
          <w:strike w:val="0"/>
          <w:color w:val="000000"/>
          <w:u w:val="none"/>
        </w:rPr>
        <w:t>.</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